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72700C" w14:textId="4BF062C1" w:rsidR="00960B3A" w:rsidRPr="00960B3A" w:rsidRDefault="00960B3A" w:rsidP="00960B3A">
      <w:pPr>
        <w:shd w:val="clear" w:color="auto" w:fill="FFFFFF"/>
        <w:ind w:firstLine="709"/>
        <w:rPr>
          <w:bCs/>
          <w:color w:val="000000"/>
          <w:szCs w:val="28"/>
        </w:rPr>
      </w:pPr>
      <w:r w:rsidRPr="00960B3A">
        <w:rPr>
          <w:bCs/>
          <w:color w:val="000000"/>
          <w:szCs w:val="28"/>
        </w:rPr>
        <w:t>Лекция 1</w:t>
      </w:r>
    </w:p>
    <w:p w14:paraId="1D5E41AD" w14:textId="77777777" w:rsidR="009364C9" w:rsidRDefault="009364C9" w:rsidP="009364C9">
      <w:pPr>
        <w:keepNext/>
        <w:widowControl w:val="0"/>
        <w:shd w:val="clear" w:color="auto" w:fill="FFFFFF"/>
        <w:autoSpaceDE w:val="0"/>
        <w:autoSpaceDN w:val="0"/>
        <w:adjustRightInd w:val="0"/>
        <w:jc w:val="center"/>
        <w:outlineLvl w:val="0"/>
        <w:rPr>
          <w:color w:val="000000"/>
          <w:spacing w:val="-1"/>
          <w:szCs w:val="28"/>
        </w:rPr>
      </w:pPr>
      <w:bookmarkStart w:id="0" w:name="_Toc294480561"/>
    </w:p>
    <w:p w14:paraId="440A3F7F" w14:textId="77777777" w:rsidR="009364C9" w:rsidRPr="009364C9" w:rsidRDefault="009364C9" w:rsidP="009364C9">
      <w:pPr>
        <w:keepNext/>
        <w:widowControl w:val="0"/>
        <w:shd w:val="clear" w:color="auto" w:fill="FFFFFF"/>
        <w:autoSpaceDE w:val="0"/>
        <w:autoSpaceDN w:val="0"/>
        <w:adjustRightInd w:val="0"/>
        <w:jc w:val="center"/>
        <w:outlineLvl w:val="0"/>
        <w:rPr>
          <w:color w:val="000000"/>
          <w:spacing w:val="-1"/>
          <w:szCs w:val="28"/>
        </w:rPr>
      </w:pPr>
      <w:r w:rsidRPr="009364C9">
        <w:rPr>
          <w:color w:val="000000"/>
          <w:spacing w:val="-1"/>
          <w:szCs w:val="28"/>
        </w:rPr>
        <w:t>1 АРХИТЕКТУРНАЯ КЛИМАТОЛОГИЯ</w:t>
      </w:r>
      <w:bookmarkEnd w:id="0"/>
    </w:p>
    <w:p w14:paraId="5832C713" w14:textId="77777777" w:rsidR="009364C9" w:rsidRPr="009364C9" w:rsidRDefault="009364C9" w:rsidP="009364C9">
      <w:pPr>
        <w:shd w:val="clear" w:color="auto" w:fill="FFFFFF"/>
        <w:ind w:firstLine="709"/>
        <w:jc w:val="center"/>
        <w:rPr>
          <w:b/>
          <w:color w:val="000000"/>
          <w:szCs w:val="28"/>
        </w:rPr>
      </w:pPr>
    </w:p>
    <w:p w14:paraId="2F0BF8DF" w14:textId="33755AB6" w:rsidR="009364C9" w:rsidRPr="009364C9" w:rsidRDefault="009364C9" w:rsidP="009364C9">
      <w:pPr>
        <w:keepNext/>
        <w:widowControl w:val="0"/>
        <w:autoSpaceDE w:val="0"/>
        <w:autoSpaceDN w:val="0"/>
        <w:adjustRightInd w:val="0"/>
        <w:jc w:val="center"/>
        <w:outlineLvl w:val="1"/>
        <w:rPr>
          <w:rFonts w:cs="Arial"/>
          <w:b/>
          <w:szCs w:val="28"/>
        </w:rPr>
      </w:pPr>
      <w:bookmarkStart w:id="1" w:name="_Toc294480562"/>
      <w:r w:rsidRPr="009364C9">
        <w:rPr>
          <w:rFonts w:cs="Arial"/>
          <w:b/>
          <w:szCs w:val="28"/>
        </w:rPr>
        <w:t xml:space="preserve">1.1 Задачи и методы </w:t>
      </w:r>
      <w:r w:rsidR="00960B3A">
        <w:rPr>
          <w:rFonts w:cs="Arial"/>
          <w:b/>
          <w:szCs w:val="28"/>
        </w:rPr>
        <w:t>архитектурной</w:t>
      </w:r>
      <w:r w:rsidRPr="009364C9">
        <w:rPr>
          <w:rFonts w:cs="Arial"/>
          <w:b/>
          <w:szCs w:val="28"/>
        </w:rPr>
        <w:t xml:space="preserve"> климатологии</w:t>
      </w:r>
      <w:bookmarkEnd w:id="1"/>
    </w:p>
    <w:p w14:paraId="79575C19" w14:textId="77777777" w:rsidR="009364C9" w:rsidRPr="009364C9" w:rsidRDefault="009364C9" w:rsidP="009364C9">
      <w:pPr>
        <w:ind w:firstLine="709"/>
        <w:jc w:val="both"/>
        <w:rPr>
          <w:b/>
          <w:szCs w:val="28"/>
        </w:rPr>
      </w:pPr>
    </w:p>
    <w:p w14:paraId="27752A2A" w14:textId="77777777" w:rsidR="009364C9" w:rsidRPr="009364C9" w:rsidRDefault="009364C9" w:rsidP="009364C9">
      <w:pPr>
        <w:ind w:firstLine="709"/>
        <w:jc w:val="both"/>
        <w:rPr>
          <w:szCs w:val="28"/>
        </w:rPr>
      </w:pPr>
      <w:r w:rsidRPr="009364C9">
        <w:rPr>
          <w:szCs w:val="28"/>
        </w:rPr>
        <w:t>На протяжении тысячелетий архитекторам было известно, что «...</w:t>
      </w:r>
      <w:r w:rsidRPr="009364C9">
        <w:rPr>
          <w:i/>
          <w:szCs w:val="28"/>
        </w:rPr>
        <w:t>города и здания на юге следует проектировать и строить сообразно теплому климату, и совсем по другому на севере</w:t>
      </w:r>
      <w:r w:rsidRPr="009364C9">
        <w:rPr>
          <w:szCs w:val="28"/>
        </w:rPr>
        <w:t xml:space="preserve">» (Витрувий), что « </w:t>
      </w:r>
      <w:r w:rsidRPr="009364C9">
        <w:rPr>
          <w:i/>
          <w:szCs w:val="28"/>
        </w:rPr>
        <w:t>...ширину улиц, высоту зданий и размеры окон надо выбирать с учетом ориентации и глубины помещений</w:t>
      </w:r>
      <w:r w:rsidRPr="009364C9">
        <w:rPr>
          <w:szCs w:val="28"/>
        </w:rPr>
        <w:t>» (Альберти, Палладио), что «…</w:t>
      </w:r>
      <w:r w:rsidRPr="009364C9">
        <w:rPr>
          <w:i/>
          <w:szCs w:val="28"/>
        </w:rPr>
        <w:t>важнейшими материалами для архитектора являются солнце, бетон, металл, стекло, деревья, трава и т.д. При этом последовательность их перечисления соответствует их важности</w:t>
      </w:r>
      <w:r w:rsidRPr="009364C9">
        <w:rPr>
          <w:szCs w:val="28"/>
        </w:rPr>
        <w:t>» (Корбюзье), что «...</w:t>
      </w:r>
      <w:r w:rsidRPr="009364C9">
        <w:rPr>
          <w:i/>
          <w:szCs w:val="28"/>
        </w:rPr>
        <w:t>вписывать архитектуру в природу необходимо бережно и композиционно оправданно</w:t>
      </w:r>
      <w:r w:rsidRPr="009364C9">
        <w:rPr>
          <w:szCs w:val="28"/>
        </w:rPr>
        <w:t>» (Жолтовский) и что «</w:t>
      </w:r>
      <w:r w:rsidRPr="009364C9">
        <w:rPr>
          <w:i/>
          <w:szCs w:val="28"/>
        </w:rPr>
        <w:t>для того, чтобы осветить помещение, недостаточно сделать отверстие в кровле, а необходимо убедиться в том, что ритм света и тени будет соответствовать композиции интерьера</w:t>
      </w:r>
      <w:r w:rsidRPr="009364C9">
        <w:rPr>
          <w:szCs w:val="28"/>
        </w:rPr>
        <w:t>» (Кан).</w:t>
      </w:r>
    </w:p>
    <w:p w14:paraId="54DF4321" w14:textId="77777777" w:rsidR="009364C9" w:rsidRPr="009364C9" w:rsidRDefault="009364C9" w:rsidP="009364C9">
      <w:pPr>
        <w:ind w:firstLine="709"/>
        <w:jc w:val="both"/>
        <w:rPr>
          <w:szCs w:val="28"/>
        </w:rPr>
      </w:pPr>
      <w:r w:rsidRPr="009364C9">
        <w:rPr>
          <w:szCs w:val="28"/>
        </w:rPr>
        <w:t>Все архитектурные и градостроительные шедевры создавались с учетом этих вечных истин.</w:t>
      </w:r>
    </w:p>
    <w:p w14:paraId="141F39D5" w14:textId="77777777" w:rsidR="009364C9" w:rsidRPr="009364C9" w:rsidRDefault="009364C9" w:rsidP="009364C9">
      <w:pPr>
        <w:ind w:firstLine="709"/>
        <w:jc w:val="both"/>
        <w:rPr>
          <w:szCs w:val="28"/>
        </w:rPr>
      </w:pPr>
      <w:r w:rsidRPr="009364C9">
        <w:rPr>
          <w:szCs w:val="28"/>
        </w:rPr>
        <w:t>Города южных сухих районов всегда имели характер «</w:t>
      </w:r>
      <w:r w:rsidRPr="009364C9">
        <w:rPr>
          <w:i/>
          <w:szCs w:val="28"/>
        </w:rPr>
        <w:t>самозатеняющихся структур</w:t>
      </w:r>
      <w:r w:rsidRPr="009364C9">
        <w:rPr>
          <w:szCs w:val="28"/>
        </w:rPr>
        <w:t>», а здания – своеобразных «</w:t>
      </w:r>
      <w:r w:rsidRPr="009364C9">
        <w:rPr>
          <w:i/>
          <w:szCs w:val="28"/>
        </w:rPr>
        <w:t>термосов</w:t>
      </w:r>
      <w:r w:rsidRPr="009364C9">
        <w:rPr>
          <w:szCs w:val="28"/>
        </w:rPr>
        <w:t xml:space="preserve">» с массивными стенами, замкнутой компактной планировкой и редкими небольшими окнами. Ярко выраженный образ такой архитектуры был прямым следствием характерных климатических условий и приобретал четкий </w:t>
      </w:r>
      <w:r w:rsidRPr="009364C9">
        <w:rPr>
          <w:i/>
          <w:szCs w:val="28"/>
        </w:rPr>
        <w:t xml:space="preserve">национальный </w:t>
      </w:r>
      <w:r w:rsidRPr="009364C9">
        <w:rPr>
          <w:szCs w:val="28"/>
        </w:rPr>
        <w:t>характер.</w:t>
      </w:r>
    </w:p>
    <w:p w14:paraId="0CFA68FD" w14:textId="77777777" w:rsidR="009364C9" w:rsidRPr="009364C9" w:rsidRDefault="009364C9" w:rsidP="009364C9">
      <w:pPr>
        <w:ind w:firstLine="709"/>
        <w:jc w:val="both"/>
        <w:rPr>
          <w:szCs w:val="28"/>
        </w:rPr>
      </w:pPr>
      <w:r w:rsidRPr="009364C9">
        <w:rPr>
          <w:szCs w:val="28"/>
        </w:rPr>
        <w:t xml:space="preserve">Для влажных районов, наоборот, характерны открытая планировка, легкие </w:t>
      </w:r>
      <w:r w:rsidRPr="009364C9">
        <w:rPr>
          <w:i/>
          <w:szCs w:val="28"/>
        </w:rPr>
        <w:t>«дышащие»</w:t>
      </w:r>
      <w:r w:rsidRPr="009364C9">
        <w:rPr>
          <w:szCs w:val="28"/>
        </w:rPr>
        <w:t xml:space="preserve"> стены и светопроемы, хорошо проветриваемые городские пространства. </w:t>
      </w:r>
    </w:p>
    <w:p w14:paraId="7D9A65C2" w14:textId="77777777" w:rsidR="009364C9" w:rsidRPr="009364C9" w:rsidRDefault="009364C9" w:rsidP="009364C9">
      <w:pPr>
        <w:ind w:firstLine="709"/>
        <w:jc w:val="both"/>
        <w:rPr>
          <w:szCs w:val="28"/>
        </w:rPr>
      </w:pPr>
      <w:r w:rsidRPr="009364C9">
        <w:rPr>
          <w:szCs w:val="28"/>
        </w:rPr>
        <w:t>Большинство южных районов отличается большим количеством солнечных дней в году, очень высокой радиацией и контрастностью освещения. Это предопределяет специфический характер архитектурной пластики и цветовых соотношений элементов и деталей зданий: тонкую пластическую модуляцию декора, большую насыщенность цвета и его контрастные сочетания (эти особенности распространяются также на одежду и домашнюю утварь).</w:t>
      </w:r>
    </w:p>
    <w:p w14:paraId="273EB7FE" w14:textId="77777777" w:rsidR="009364C9" w:rsidRPr="009364C9" w:rsidRDefault="009364C9" w:rsidP="009364C9">
      <w:pPr>
        <w:ind w:firstLine="709"/>
        <w:jc w:val="both"/>
        <w:rPr>
          <w:szCs w:val="28"/>
        </w:rPr>
      </w:pPr>
      <w:r w:rsidRPr="009364C9">
        <w:rPr>
          <w:szCs w:val="28"/>
        </w:rPr>
        <w:t xml:space="preserve">Вопросам климатического комфорта в городах и зданиях в настоящее время уделяется серьезное внимание. Перед будущим поколением стоит серьезная задача обеспечения проектирования зданий при минимальных затратах потребляемой энергии в защиту жилищ от холода и перегрева. </w:t>
      </w:r>
    </w:p>
    <w:p w14:paraId="2C255022" w14:textId="77777777" w:rsidR="009364C9" w:rsidRPr="009364C9" w:rsidRDefault="009364C9" w:rsidP="009364C9">
      <w:pPr>
        <w:ind w:firstLine="709"/>
        <w:jc w:val="both"/>
        <w:rPr>
          <w:szCs w:val="28"/>
        </w:rPr>
      </w:pPr>
      <w:r w:rsidRPr="009364C9">
        <w:rPr>
          <w:szCs w:val="28"/>
        </w:rPr>
        <w:t>В социальном аспекте архитектура в значительной степени утратила связи с национальными, эстетическими, демографическими традициями и требованиями, которые на протяжении тысячелетий определялись климатическими условиями и духовными потребностями человека.</w:t>
      </w:r>
    </w:p>
    <w:p w14:paraId="2E7FFF6B" w14:textId="77777777" w:rsidR="009364C9" w:rsidRPr="009364C9" w:rsidRDefault="009364C9" w:rsidP="009364C9">
      <w:pPr>
        <w:ind w:firstLine="709"/>
        <w:jc w:val="both"/>
        <w:rPr>
          <w:szCs w:val="28"/>
        </w:rPr>
      </w:pPr>
      <w:r w:rsidRPr="009364C9">
        <w:rPr>
          <w:szCs w:val="28"/>
        </w:rPr>
        <w:t xml:space="preserve">Среди архитекторов бытует суждение: зодчему не обязательно владеть основными методами проектирования микроклимата, освещения, инсоляции, </w:t>
      </w:r>
      <w:r w:rsidRPr="009364C9">
        <w:rPr>
          <w:szCs w:val="28"/>
        </w:rPr>
        <w:lastRenderedPageBreak/>
        <w:t xml:space="preserve">солнцезащиты, акустики и т.п., так при необходимости он может обратиться к соответствующему специалисту. </w:t>
      </w:r>
    </w:p>
    <w:p w14:paraId="7F768841" w14:textId="77777777" w:rsidR="009364C9" w:rsidRPr="009364C9" w:rsidRDefault="009364C9" w:rsidP="009364C9">
      <w:pPr>
        <w:ind w:firstLine="709"/>
        <w:jc w:val="both"/>
        <w:rPr>
          <w:szCs w:val="28"/>
        </w:rPr>
      </w:pPr>
      <w:r w:rsidRPr="009364C9">
        <w:rPr>
          <w:szCs w:val="28"/>
        </w:rPr>
        <w:t>Между тем круг таких специалистов весьма ограничен.</w:t>
      </w:r>
    </w:p>
    <w:p w14:paraId="01562465" w14:textId="77777777" w:rsidR="009364C9" w:rsidRPr="009364C9" w:rsidRDefault="009364C9" w:rsidP="009364C9">
      <w:pPr>
        <w:ind w:firstLine="709"/>
        <w:jc w:val="both"/>
        <w:rPr>
          <w:szCs w:val="28"/>
        </w:rPr>
      </w:pPr>
      <w:r w:rsidRPr="009364C9">
        <w:rPr>
          <w:szCs w:val="28"/>
        </w:rPr>
        <w:t xml:space="preserve">Следует заметить, что все выдающиеся архитекторы прошлого − Витрувий, Альберти, Аалто, Кан – не только профессионально владели этими методами, но еще и совершенствовали и развивали их. </w:t>
      </w:r>
    </w:p>
    <w:p w14:paraId="60BEF70E" w14:textId="77777777" w:rsidR="009364C9" w:rsidRPr="009364C9" w:rsidRDefault="009364C9" w:rsidP="009364C9">
      <w:pPr>
        <w:ind w:firstLine="709"/>
        <w:jc w:val="both"/>
        <w:rPr>
          <w:szCs w:val="28"/>
        </w:rPr>
      </w:pPr>
      <w:r w:rsidRPr="009364C9">
        <w:rPr>
          <w:szCs w:val="28"/>
        </w:rPr>
        <w:t xml:space="preserve">Достаточно вспомнить знаменитую </w:t>
      </w:r>
      <w:r w:rsidRPr="009364C9">
        <w:rPr>
          <w:i/>
          <w:szCs w:val="28"/>
        </w:rPr>
        <w:t>«аналему Солнца»</w:t>
      </w:r>
      <w:r w:rsidRPr="009364C9">
        <w:rPr>
          <w:szCs w:val="28"/>
        </w:rPr>
        <w:t xml:space="preserve"> Витрувия, на основе которой построены все современные графики для расчета инсоляции и солнцезащиты. Крупнейшие мастера архитектуры хорошо понимали формообразующие и гигиенические свойства солнечного света, этого своеобразного инструмента и материала в руках архитектора.</w:t>
      </w:r>
    </w:p>
    <w:p w14:paraId="1918AF0E" w14:textId="77777777" w:rsidR="009364C9" w:rsidRPr="009364C9" w:rsidRDefault="009364C9" w:rsidP="009364C9">
      <w:pPr>
        <w:ind w:firstLine="709"/>
        <w:jc w:val="both"/>
        <w:rPr>
          <w:szCs w:val="28"/>
        </w:rPr>
      </w:pPr>
      <w:r w:rsidRPr="009364C9">
        <w:rPr>
          <w:szCs w:val="28"/>
        </w:rPr>
        <w:t xml:space="preserve">При правильном подходе архитектора к решению планировочных задач с учетом требований к </w:t>
      </w:r>
      <w:r w:rsidRPr="009364C9">
        <w:rPr>
          <w:i/>
          <w:szCs w:val="28"/>
        </w:rPr>
        <w:t>инсоляции</w:t>
      </w:r>
      <w:r w:rsidRPr="009364C9">
        <w:rPr>
          <w:szCs w:val="28"/>
        </w:rPr>
        <w:t xml:space="preserve"> зданий можно более рационально использовать ценные селитебные территории, повысить плотность застройки на 8 – 10% и увеличить строительство экономичных домов меридионального типа с широким корпусом. С учетом масштабов жилищного строительства в нашей стране это позволит значительно сократить градостроительные затраты без снижения объема ввода жилых домов.</w:t>
      </w:r>
    </w:p>
    <w:p w14:paraId="6300584B" w14:textId="77777777" w:rsidR="009364C9" w:rsidRPr="009364C9" w:rsidRDefault="009364C9" w:rsidP="009364C9">
      <w:pPr>
        <w:ind w:firstLine="709"/>
        <w:jc w:val="both"/>
        <w:rPr>
          <w:szCs w:val="28"/>
        </w:rPr>
      </w:pPr>
      <w:r w:rsidRPr="009364C9">
        <w:rPr>
          <w:szCs w:val="28"/>
        </w:rPr>
        <w:t>При рациональном применении солнцезащитных средств в архитектуре приведенные затраты на проектирование и возведение здания с учетом повышения производительности труда, уменьшения бракованной продукции и расходов на искусственное  регулирование микроклимата снижаются на 20 – 30%.</w:t>
      </w:r>
    </w:p>
    <w:p w14:paraId="1F481588" w14:textId="77777777" w:rsidR="009364C9" w:rsidRPr="009364C9" w:rsidRDefault="009364C9" w:rsidP="009364C9">
      <w:pPr>
        <w:ind w:firstLine="709"/>
        <w:jc w:val="both"/>
        <w:rPr>
          <w:szCs w:val="28"/>
        </w:rPr>
      </w:pPr>
      <w:r w:rsidRPr="009364C9">
        <w:rPr>
          <w:szCs w:val="28"/>
        </w:rPr>
        <w:t xml:space="preserve">В области </w:t>
      </w:r>
      <w:r w:rsidRPr="009364C9">
        <w:rPr>
          <w:i/>
          <w:szCs w:val="28"/>
        </w:rPr>
        <w:t>архитектурной экологии</w:t>
      </w:r>
      <w:r w:rsidRPr="009364C9">
        <w:rPr>
          <w:szCs w:val="28"/>
        </w:rPr>
        <w:t xml:space="preserve"> наиболее важные проблемы связаны с солнечной радиацией. Корбюзье ставил солнце на первое место, когда перечислял материалы и средства, с которыми имеет дело архитектор.</w:t>
      </w:r>
    </w:p>
    <w:p w14:paraId="2B6EC58B" w14:textId="77777777" w:rsidR="009364C9" w:rsidRPr="009364C9" w:rsidRDefault="009364C9" w:rsidP="009364C9">
      <w:pPr>
        <w:ind w:firstLine="709"/>
        <w:jc w:val="both"/>
        <w:rPr>
          <w:szCs w:val="28"/>
        </w:rPr>
      </w:pPr>
      <w:r w:rsidRPr="009364C9">
        <w:rPr>
          <w:szCs w:val="28"/>
        </w:rPr>
        <w:t>Некоторые теоретики архитектуры оценивают ленточное горизонтальное остекление фасадов как «</w:t>
      </w:r>
      <w:r w:rsidRPr="009364C9">
        <w:rPr>
          <w:i/>
          <w:szCs w:val="28"/>
        </w:rPr>
        <w:t>огромное завоевание архитектуры</w:t>
      </w:r>
      <w:r w:rsidRPr="009364C9">
        <w:rPr>
          <w:szCs w:val="28"/>
        </w:rPr>
        <w:t>», так как оно дало «</w:t>
      </w:r>
      <w:r w:rsidRPr="009364C9">
        <w:rPr>
          <w:i/>
          <w:szCs w:val="28"/>
        </w:rPr>
        <w:t>принципиальную возможность полного визуального раскрытия внутреннего пространства к внешней среде</w:t>
      </w:r>
      <w:r w:rsidRPr="009364C9">
        <w:rPr>
          <w:szCs w:val="28"/>
        </w:rPr>
        <w:t>».</w:t>
      </w:r>
    </w:p>
    <w:p w14:paraId="539D35BE" w14:textId="77777777" w:rsidR="009364C9" w:rsidRPr="009364C9" w:rsidRDefault="009364C9" w:rsidP="009364C9">
      <w:pPr>
        <w:ind w:firstLine="709"/>
        <w:jc w:val="both"/>
        <w:rPr>
          <w:szCs w:val="28"/>
        </w:rPr>
      </w:pPr>
      <w:r w:rsidRPr="009364C9">
        <w:rPr>
          <w:szCs w:val="28"/>
        </w:rPr>
        <w:t xml:space="preserve">Однако, во-первых, такое полное визуальное раскрытие внутреннего пространства вообще не имеет смысла и невозможно. </w:t>
      </w:r>
    </w:p>
    <w:p w14:paraId="5123A878" w14:textId="77777777" w:rsidR="009364C9" w:rsidRPr="009364C9" w:rsidRDefault="009364C9" w:rsidP="009364C9">
      <w:pPr>
        <w:ind w:firstLine="709"/>
        <w:jc w:val="both"/>
        <w:rPr>
          <w:szCs w:val="28"/>
        </w:rPr>
      </w:pPr>
      <w:r w:rsidRPr="009364C9">
        <w:rPr>
          <w:szCs w:val="28"/>
        </w:rPr>
        <w:t>Во-вторых, максимальное остекление фасадной стены интерьера допустимо как исключение, если этого требует его функциональное назначение или особые композиционные условия в интерьере.</w:t>
      </w:r>
    </w:p>
    <w:p w14:paraId="6002D364" w14:textId="77777777" w:rsidR="009364C9" w:rsidRPr="009364C9" w:rsidRDefault="009364C9" w:rsidP="009364C9">
      <w:pPr>
        <w:ind w:firstLine="709"/>
        <w:jc w:val="both"/>
        <w:rPr>
          <w:szCs w:val="28"/>
        </w:rPr>
      </w:pPr>
      <w:r w:rsidRPr="009364C9">
        <w:rPr>
          <w:szCs w:val="28"/>
        </w:rPr>
        <w:t xml:space="preserve">Для архитектуры </w:t>
      </w:r>
      <w:r w:rsidRPr="009364C9">
        <w:rPr>
          <w:i/>
          <w:szCs w:val="28"/>
        </w:rPr>
        <w:t>светоцветовой климат и инсоляция</w:t>
      </w:r>
      <w:r w:rsidRPr="009364C9">
        <w:rPr>
          <w:szCs w:val="28"/>
        </w:rPr>
        <w:t xml:space="preserve"> в городах и зданиях важнейшая область исследования. Более 80% всей информации, воспринимаемой человеком, приходится на зрительное восприятие, а в творческом методе архитектора данная проблема всегда занимала ведущее место.</w:t>
      </w:r>
    </w:p>
    <w:p w14:paraId="67748E53" w14:textId="77777777" w:rsidR="009364C9" w:rsidRPr="009364C9" w:rsidRDefault="009364C9" w:rsidP="009364C9">
      <w:pPr>
        <w:ind w:firstLine="709"/>
        <w:jc w:val="both"/>
        <w:rPr>
          <w:szCs w:val="28"/>
        </w:rPr>
      </w:pPr>
      <w:r w:rsidRPr="009364C9">
        <w:rPr>
          <w:szCs w:val="28"/>
        </w:rPr>
        <w:t>Тепловой и акустический комфорт также обязательны, а в ряде случаев являются определяющими в поисках архитектурной композиции, формы и пространства.</w:t>
      </w:r>
    </w:p>
    <w:p w14:paraId="7D84EEAD" w14:textId="77777777" w:rsidR="009364C9" w:rsidRPr="009364C9" w:rsidRDefault="009364C9" w:rsidP="009364C9">
      <w:pPr>
        <w:ind w:firstLine="709"/>
        <w:jc w:val="both"/>
        <w:rPr>
          <w:szCs w:val="28"/>
        </w:rPr>
      </w:pPr>
      <w:r w:rsidRPr="009364C9">
        <w:rPr>
          <w:szCs w:val="28"/>
        </w:rPr>
        <w:lastRenderedPageBreak/>
        <w:t>Например, в экстремальных климатических районах планировка города и особенно архитектура зданий, и их композиция, прежде всего, определяются климатическими и ландшафтными условиями места строительства.</w:t>
      </w:r>
    </w:p>
    <w:p w14:paraId="6FC54B98" w14:textId="77777777" w:rsidR="009364C9" w:rsidRPr="009364C9" w:rsidRDefault="009364C9" w:rsidP="009364C9">
      <w:pPr>
        <w:ind w:firstLine="709"/>
        <w:jc w:val="both"/>
        <w:rPr>
          <w:szCs w:val="28"/>
        </w:rPr>
      </w:pPr>
    </w:p>
    <w:p w14:paraId="7EF20405" w14:textId="77777777" w:rsidR="009364C9" w:rsidRPr="009364C9" w:rsidRDefault="009364C9" w:rsidP="009364C9">
      <w:pPr>
        <w:keepNext/>
        <w:widowControl w:val="0"/>
        <w:autoSpaceDE w:val="0"/>
        <w:autoSpaceDN w:val="0"/>
        <w:adjustRightInd w:val="0"/>
        <w:jc w:val="center"/>
        <w:outlineLvl w:val="1"/>
        <w:rPr>
          <w:rFonts w:cs="Arial"/>
          <w:b/>
          <w:szCs w:val="28"/>
        </w:rPr>
      </w:pPr>
      <w:bookmarkStart w:id="2" w:name="_Toc294480563"/>
      <w:r w:rsidRPr="009364C9">
        <w:rPr>
          <w:rFonts w:cs="Arial"/>
          <w:b/>
          <w:szCs w:val="28"/>
        </w:rPr>
        <w:t>1.2 Краткие теоретические сведения</w:t>
      </w:r>
      <w:bookmarkEnd w:id="2"/>
    </w:p>
    <w:p w14:paraId="2591331F" w14:textId="77777777" w:rsidR="009364C9" w:rsidRPr="009364C9" w:rsidRDefault="009364C9" w:rsidP="009364C9">
      <w:pPr>
        <w:ind w:firstLine="709"/>
        <w:jc w:val="both"/>
        <w:rPr>
          <w:b/>
          <w:szCs w:val="28"/>
        </w:rPr>
      </w:pPr>
    </w:p>
    <w:p w14:paraId="4E62F71D" w14:textId="77777777" w:rsidR="009364C9" w:rsidRPr="009364C9" w:rsidRDefault="009364C9" w:rsidP="009364C9">
      <w:pPr>
        <w:ind w:firstLine="709"/>
        <w:jc w:val="both"/>
        <w:rPr>
          <w:szCs w:val="28"/>
        </w:rPr>
      </w:pPr>
      <w:r w:rsidRPr="009364C9">
        <w:rPr>
          <w:szCs w:val="28"/>
        </w:rPr>
        <w:t xml:space="preserve">Многолетний режим погоды называется  к л и м а т о м. </w:t>
      </w:r>
    </w:p>
    <w:p w14:paraId="45AEFEFB" w14:textId="77777777" w:rsidR="009364C9" w:rsidRPr="009364C9" w:rsidRDefault="009364C9" w:rsidP="009364C9">
      <w:pPr>
        <w:ind w:firstLine="709"/>
        <w:jc w:val="both"/>
        <w:rPr>
          <w:szCs w:val="28"/>
        </w:rPr>
      </w:pPr>
      <w:r w:rsidRPr="009364C9">
        <w:rPr>
          <w:szCs w:val="28"/>
        </w:rPr>
        <w:t xml:space="preserve">Климат, определяемый факторами, действующими на малых расстояниях, называется  м и к р о к л и м а т о м. </w:t>
      </w:r>
    </w:p>
    <w:p w14:paraId="6578CF27" w14:textId="77777777" w:rsidR="009364C9" w:rsidRPr="009364C9" w:rsidRDefault="009364C9" w:rsidP="009364C9">
      <w:pPr>
        <w:ind w:firstLine="709"/>
        <w:jc w:val="both"/>
        <w:rPr>
          <w:szCs w:val="28"/>
        </w:rPr>
      </w:pPr>
      <w:r w:rsidRPr="009364C9">
        <w:rPr>
          <w:szCs w:val="28"/>
        </w:rPr>
        <w:t>Основные факторы, формирующие климат территории:</w:t>
      </w:r>
    </w:p>
    <w:p w14:paraId="66B0018D" w14:textId="77777777" w:rsidR="009364C9" w:rsidRPr="009364C9" w:rsidRDefault="009364C9" w:rsidP="009364C9">
      <w:pPr>
        <w:widowControl w:val="0"/>
        <w:numPr>
          <w:ilvl w:val="0"/>
          <w:numId w:val="1"/>
        </w:numPr>
        <w:autoSpaceDE w:val="0"/>
        <w:autoSpaceDN w:val="0"/>
        <w:adjustRightInd w:val="0"/>
        <w:ind w:firstLine="709"/>
        <w:jc w:val="both"/>
        <w:rPr>
          <w:szCs w:val="28"/>
        </w:rPr>
      </w:pPr>
      <w:r w:rsidRPr="009364C9">
        <w:rPr>
          <w:szCs w:val="28"/>
        </w:rPr>
        <w:t>поступление солнечной радиации,</w:t>
      </w:r>
    </w:p>
    <w:p w14:paraId="09387E21" w14:textId="77777777" w:rsidR="009364C9" w:rsidRPr="009364C9" w:rsidRDefault="009364C9" w:rsidP="009364C9">
      <w:pPr>
        <w:widowControl w:val="0"/>
        <w:numPr>
          <w:ilvl w:val="0"/>
          <w:numId w:val="1"/>
        </w:numPr>
        <w:autoSpaceDE w:val="0"/>
        <w:autoSpaceDN w:val="0"/>
        <w:adjustRightInd w:val="0"/>
        <w:ind w:firstLine="709"/>
        <w:jc w:val="both"/>
        <w:rPr>
          <w:szCs w:val="28"/>
        </w:rPr>
      </w:pPr>
      <w:r w:rsidRPr="009364C9">
        <w:rPr>
          <w:szCs w:val="28"/>
        </w:rPr>
        <w:t xml:space="preserve">процессы циркуляции воздушных масс, </w:t>
      </w:r>
    </w:p>
    <w:p w14:paraId="574B6DC9" w14:textId="77777777" w:rsidR="009364C9" w:rsidRPr="009364C9" w:rsidRDefault="009364C9" w:rsidP="009364C9">
      <w:pPr>
        <w:widowControl w:val="0"/>
        <w:numPr>
          <w:ilvl w:val="0"/>
          <w:numId w:val="1"/>
        </w:numPr>
        <w:autoSpaceDE w:val="0"/>
        <w:autoSpaceDN w:val="0"/>
        <w:adjustRightInd w:val="0"/>
        <w:ind w:firstLine="709"/>
        <w:jc w:val="both"/>
        <w:rPr>
          <w:szCs w:val="28"/>
        </w:rPr>
      </w:pPr>
      <w:r w:rsidRPr="009364C9">
        <w:rPr>
          <w:szCs w:val="28"/>
        </w:rPr>
        <w:t xml:space="preserve">характер подстилающей поверхности, </w:t>
      </w:r>
    </w:p>
    <w:p w14:paraId="03BFA1E6" w14:textId="77777777" w:rsidR="009364C9" w:rsidRPr="009364C9" w:rsidRDefault="009364C9" w:rsidP="009364C9">
      <w:pPr>
        <w:widowControl w:val="0"/>
        <w:numPr>
          <w:ilvl w:val="0"/>
          <w:numId w:val="1"/>
        </w:numPr>
        <w:autoSpaceDE w:val="0"/>
        <w:autoSpaceDN w:val="0"/>
        <w:adjustRightInd w:val="0"/>
        <w:ind w:firstLine="709"/>
        <w:jc w:val="both"/>
        <w:rPr>
          <w:szCs w:val="28"/>
        </w:rPr>
      </w:pPr>
      <w:r w:rsidRPr="009364C9">
        <w:rPr>
          <w:szCs w:val="28"/>
        </w:rPr>
        <w:t xml:space="preserve">наличие снега и льда, </w:t>
      </w:r>
    </w:p>
    <w:p w14:paraId="69B29AEA" w14:textId="77777777" w:rsidR="009364C9" w:rsidRPr="009364C9" w:rsidRDefault="009364C9" w:rsidP="009364C9">
      <w:pPr>
        <w:widowControl w:val="0"/>
        <w:numPr>
          <w:ilvl w:val="0"/>
          <w:numId w:val="1"/>
        </w:numPr>
        <w:autoSpaceDE w:val="0"/>
        <w:autoSpaceDN w:val="0"/>
        <w:adjustRightInd w:val="0"/>
        <w:ind w:firstLine="709"/>
        <w:jc w:val="both"/>
        <w:rPr>
          <w:szCs w:val="28"/>
        </w:rPr>
      </w:pPr>
      <w:r w:rsidRPr="009364C9">
        <w:rPr>
          <w:szCs w:val="28"/>
        </w:rPr>
        <w:t>особенности морфографии и растительного покрова,</w:t>
      </w:r>
    </w:p>
    <w:p w14:paraId="03EE0337" w14:textId="77777777" w:rsidR="009364C9" w:rsidRPr="009364C9" w:rsidRDefault="009364C9" w:rsidP="009364C9">
      <w:pPr>
        <w:widowControl w:val="0"/>
        <w:numPr>
          <w:ilvl w:val="0"/>
          <w:numId w:val="1"/>
        </w:numPr>
        <w:autoSpaceDE w:val="0"/>
        <w:autoSpaceDN w:val="0"/>
        <w:adjustRightInd w:val="0"/>
        <w:ind w:firstLine="709"/>
        <w:jc w:val="both"/>
        <w:rPr>
          <w:szCs w:val="28"/>
        </w:rPr>
      </w:pPr>
      <w:r w:rsidRPr="009364C9">
        <w:rPr>
          <w:szCs w:val="28"/>
        </w:rPr>
        <w:t xml:space="preserve">близость открытых водных пространств, </w:t>
      </w:r>
    </w:p>
    <w:p w14:paraId="5CFE004A" w14:textId="77777777" w:rsidR="009364C9" w:rsidRPr="009364C9" w:rsidRDefault="009364C9" w:rsidP="009364C9">
      <w:pPr>
        <w:widowControl w:val="0"/>
        <w:numPr>
          <w:ilvl w:val="0"/>
          <w:numId w:val="1"/>
        </w:numPr>
        <w:autoSpaceDE w:val="0"/>
        <w:autoSpaceDN w:val="0"/>
        <w:adjustRightInd w:val="0"/>
        <w:ind w:firstLine="709"/>
        <w:jc w:val="both"/>
        <w:rPr>
          <w:szCs w:val="28"/>
        </w:rPr>
      </w:pPr>
      <w:r w:rsidRPr="009364C9">
        <w:rPr>
          <w:szCs w:val="28"/>
        </w:rPr>
        <w:t xml:space="preserve">высота над уровнем моря и др. </w:t>
      </w:r>
    </w:p>
    <w:p w14:paraId="175DF046" w14:textId="77777777" w:rsidR="009364C9" w:rsidRPr="009364C9" w:rsidRDefault="009364C9" w:rsidP="009364C9">
      <w:pPr>
        <w:ind w:firstLine="709"/>
        <w:jc w:val="both"/>
        <w:rPr>
          <w:szCs w:val="28"/>
        </w:rPr>
      </w:pPr>
      <w:r w:rsidRPr="009364C9">
        <w:rPr>
          <w:szCs w:val="28"/>
        </w:rPr>
        <w:t xml:space="preserve">Качественные и количественные характеристики климата подразделяют </w:t>
      </w:r>
      <w:r w:rsidRPr="009364C9">
        <w:rPr>
          <w:b/>
          <w:szCs w:val="28"/>
        </w:rPr>
        <w:t>на общие</w:t>
      </w:r>
      <w:r w:rsidRPr="009364C9">
        <w:rPr>
          <w:szCs w:val="28"/>
        </w:rPr>
        <w:t xml:space="preserve">, предназначенные для изучения основных закономерностей формирования климата, </w:t>
      </w:r>
      <w:r w:rsidRPr="009364C9">
        <w:rPr>
          <w:b/>
          <w:szCs w:val="28"/>
        </w:rPr>
        <w:t>и прикладные</w:t>
      </w:r>
      <w:r w:rsidRPr="009364C9">
        <w:rPr>
          <w:szCs w:val="28"/>
        </w:rPr>
        <w:t xml:space="preserve"> — для использования в конкретной области хозяйственной деятельности человека.</w:t>
      </w:r>
    </w:p>
    <w:p w14:paraId="09D77BA9" w14:textId="77777777" w:rsidR="009364C9" w:rsidRPr="009364C9" w:rsidRDefault="009364C9" w:rsidP="009364C9">
      <w:pPr>
        <w:ind w:firstLine="709"/>
        <w:jc w:val="both"/>
        <w:rPr>
          <w:szCs w:val="28"/>
        </w:rPr>
      </w:pPr>
      <w:r w:rsidRPr="009364C9">
        <w:rPr>
          <w:szCs w:val="28"/>
        </w:rPr>
        <w:t>Основными общими показателями климата являются характеристики температур, атмосферного давления, ветра, влажности воздуха, облачности, осадков, солнечная радиация и т. д.</w:t>
      </w:r>
    </w:p>
    <w:p w14:paraId="2AAFA7C9" w14:textId="77777777" w:rsidR="009364C9" w:rsidRPr="009364C9" w:rsidRDefault="009364C9" w:rsidP="009364C9">
      <w:pPr>
        <w:ind w:firstLine="709"/>
        <w:jc w:val="both"/>
        <w:rPr>
          <w:szCs w:val="28"/>
        </w:rPr>
      </w:pPr>
      <w:r w:rsidRPr="009364C9">
        <w:rPr>
          <w:szCs w:val="28"/>
        </w:rPr>
        <w:t>Строительная климатология определяет прикладные характеристики климата, необходимые для проектирования, строительства и эксплуатации зданий и сооружений. Расчетные характеристики климата территории СССР обобщены в действующих главах строительных норм и правил «Строительная климатология и геофизика» и «Нагрузки и воздействия». Эти характеристики рассчитывают по данным метеорологических наблюдений методами теории вероятностей.</w:t>
      </w:r>
    </w:p>
    <w:p w14:paraId="2FC49600" w14:textId="77777777" w:rsidR="009364C9" w:rsidRPr="009364C9" w:rsidRDefault="009364C9" w:rsidP="009364C9">
      <w:pPr>
        <w:ind w:firstLine="709"/>
        <w:jc w:val="both"/>
        <w:rPr>
          <w:szCs w:val="28"/>
        </w:rPr>
      </w:pPr>
      <w:r w:rsidRPr="009364C9">
        <w:rPr>
          <w:szCs w:val="28"/>
        </w:rPr>
        <w:t>К основным элементам климата можно отнести такие параметры, как ветер, температуру, влажность, солнечную радиацию, осадки, связывающие микроклимат и климат в одну систему.</w:t>
      </w:r>
    </w:p>
    <w:p w14:paraId="23BB3885" w14:textId="77777777" w:rsidR="009364C9" w:rsidRPr="009364C9" w:rsidRDefault="009364C9" w:rsidP="009364C9">
      <w:pPr>
        <w:ind w:firstLine="709"/>
        <w:jc w:val="both"/>
        <w:rPr>
          <w:szCs w:val="28"/>
        </w:rPr>
      </w:pPr>
      <w:r w:rsidRPr="009364C9">
        <w:rPr>
          <w:szCs w:val="28"/>
        </w:rPr>
        <w:t>Рассмотрим элементы климата.</w:t>
      </w:r>
    </w:p>
    <w:p w14:paraId="60741AD5" w14:textId="77777777" w:rsidR="009364C9" w:rsidRPr="009364C9" w:rsidRDefault="009364C9" w:rsidP="009364C9">
      <w:pPr>
        <w:ind w:firstLine="709"/>
        <w:jc w:val="both"/>
        <w:rPr>
          <w:szCs w:val="28"/>
        </w:rPr>
      </w:pPr>
    </w:p>
    <w:p w14:paraId="61365962" w14:textId="77777777" w:rsidR="009364C9" w:rsidRPr="009364C9" w:rsidRDefault="009364C9" w:rsidP="009364C9">
      <w:pPr>
        <w:keepNext/>
        <w:widowControl w:val="0"/>
        <w:autoSpaceDE w:val="0"/>
        <w:autoSpaceDN w:val="0"/>
        <w:adjustRightInd w:val="0"/>
        <w:jc w:val="center"/>
        <w:outlineLvl w:val="1"/>
        <w:rPr>
          <w:rFonts w:cs="Arial"/>
          <w:b/>
          <w:szCs w:val="28"/>
        </w:rPr>
      </w:pPr>
      <w:bookmarkStart w:id="3" w:name="_Toc294480564"/>
      <w:r w:rsidRPr="009364C9">
        <w:rPr>
          <w:rFonts w:cs="Arial"/>
          <w:b/>
          <w:szCs w:val="28"/>
        </w:rPr>
        <w:t>1.3 Элементы климата</w:t>
      </w:r>
      <w:bookmarkEnd w:id="3"/>
    </w:p>
    <w:p w14:paraId="7D0FF60A" w14:textId="77777777" w:rsidR="009364C9" w:rsidRPr="009364C9" w:rsidRDefault="009364C9" w:rsidP="009364C9">
      <w:pPr>
        <w:tabs>
          <w:tab w:val="num" w:pos="1365"/>
        </w:tabs>
        <w:ind w:firstLine="709"/>
        <w:jc w:val="both"/>
        <w:rPr>
          <w:szCs w:val="28"/>
        </w:rPr>
      </w:pPr>
    </w:p>
    <w:p w14:paraId="685EDDFC" w14:textId="77777777" w:rsidR="009364C9" w:rsidRPr="009364C9" w:rsidRDefault="009364C9" w:rsidP="009364C9">
      <w:pPr>
        <w:keepNext/>
        <w:widowControl w:val="0"/>
        <w:autoSpaceDE w:val="0"/>
        <w:autoSpaceDN w:val="0"/>
        <w:adjustRightInd w:val="0"/>
        <w:ind w:firstLine="709"/>
        <w:jc w:val="both"/>
        <w:outlineLvl w:val="2"/>
        <w:rPr>
          <w:bCs/>
          <w:szCs w:val="28"/>
        </w:rPr>
      </w:pPr>
      <w:bookmarkStart w:id="4" w:name="_Toc294480565"/>
      <w:r w:rsidRPr="009364C9">
        <w:rPr>
          <w:bCs/>
          <w:szCs w:val="28"/>
        </w:rPr>
        <w:t>1.3.1 Ветер</w:t>
      </w:r>
      <w:bookmarkEnd w:id="4"/>
    </w:p>
    <w:p w14:paraId="1A76EC3C" w14:textId="77777777" w:rsidR="009364C9" w:rsidRPr="009364C9" w:rsidRDefault="009364C9" w:rsidP="009364C9">
      <w:pPr>
        <w:tabs>
          <w:tab w:val="num" w:pos="1365"/>
        </w:tabs>
        <w:ind w:firstLine="709"/>
        <w:jc w:val="both"/>
        <w:rPr>
          <w:szCs w:val="28"/>
        </w:rPr>
      </w:pPr>
    </w:p>
    <w:p w14:paraId="5F516B8C" w14:textId="77777777" w:rsidR="009364C9" w:rsidRPr="009364C9" w:rsidRDefault="009364C9" w:rsidP="009364C9">
      <w:pPr>
        <w:ind w:firstLine="709"/>
        <w:jc w:val="both"/>
        <w:rPr>
          <w:szCs w:val="28"/>
        </w:rPr>
      </w:pPr>
      <w:r w:rsidRPr="009364C9">
        <w:rPr>
          <w:b/>
          <w:i/>
          <w:szCs w:val="28"/>
        </w:rPr>
        <w:t>Ветер</w:t>
      </w:r>
      <w:r w:rsidRPr="009364C9">
        <w:rPr>
          <w:szCs w:val="28"/>
        </w:rPr>
        <w:t xml:space="preserve"> – перемещение воздуха, возникающее вследствие неравномерного распределения атмосферного давления по земной поверхности, обусловленное неравномерным нагревом подстилающей поверхности.</w:t>
      </w:r>
    </w:p>
    <w:p w14:paraId="5197CB13" w14:textId="77777777" w:rsidR="009364C9" w:rsidRPr="009364C9" w:rsidRDefault="009364C9" w:rsidP="009364C9">
      <w:pPr>
        <w:ind w:firstLine="709"/>
        <w:jc w:val="both"/>
        <w:rPr>
          <w:szCs w:val="28"/>
        </w:rPr>
      </w:pPr>
      <w:r w:rsidRPr="009364C9">
        <w:rPr>
          <w:szCs w:val="28"/>
        </w:rPr>
        <w:lastRenderedPageBreak/>
        <w:t>Различают общую циркуляцию атмосферы, полярные воздушные течения, западные воздушные течения умеренных широт, пассаты, муссоны, локальные (местные) ветры, тайфуны.</w:t>
      </w:r>
    </w:p>
    <w:p w14:paraId="47568359" w14:textId="77777777" w:rsidR="009364C9" w:rsidRPr="009364C9" w:rsidRDefault="009364C9" w:rsidP="009364C9">
      <w:pPr>
        <w:ind w:firstLine="709"/>
        <w:jc w:val="both"/>
        <w:rPr>
          <w:szCs w:val="28"/>
        </w:rPr>
      </w:pPr>
      <w:r w:rsidRPr="009364C9">
        <w:rPr>
          <w:szCs w:val="28"/>
        </w:rPr>
        <w:t xml:space="preserve">Один из важнейших аспектов использования ветра – </w:t>
      </w:r>
      <w:r w:rsidRPr="009364C9">
        <w:rPr>
          <w:i/>
          <w:szCs w:val="28"/>
        </w:rPr>
        <w:t>аэрация</w:t>
      </w:r>
      <w:r w:rsidRPr="009364C9">
        <w:rPr>
          <w:szCs w:val="28"/>
        </w:rPr>
        <w:t xml:space="preserve"> городских кварталов, промышленных площадок и т.д. Задача проектировщика заключается в грамотном определении ветрового климата для города или микрорайона.</w:t>
      </w:r>
    </w:p>
    <w:p w14:paraId="5CF9D94D" w14:textId="77777777" w:rsidR="009364C9" w:rsidRPr="009364C9" w:rsidRDefault="009364C9" w:rsidP="009364C9">
      <w:pPr>
        <w:ind w:firstLine="709"/>
        <w:jc w:val="both"/>
        <w:rPr>
          <w:szCs w:val="28"/>
        </w:rPr>
      </w:pPr>
      <w:r w:rsidRPr="009364C9">
        <w:rPr>
          <w:szCs w:val="28"/>
        </w:rPr>
        <w:t>При расположении здания на свободной территории с наветренной стороны создается повышенное давление, а с подветренной стороны – пониженное давление (рисунок 1.1)</w:t>
      </w:r>
      <w:r w:rsidRPr="009364C9">
        <w:t>.</w:t>
      </w:r>
    </w:p>
    <w:p w14:paraId="7812555B" w14:textId="77777777" w:rsidR="009364C9" w:rsidRPr="009364C9" w:rsidRDefault="009364C9" w:rsidP="009364C9">
      <w:pPr>
        <w:ind w:firstLine="709"/>
        <w:jc w:val="both"/>
        <w:rPr>
          <w:szCs w:val="28"/>
        </w:rPr>
      </w:pPr>
      <w:r w:rsidRPr="009364C9">
        <w:rPr>
          <w:szCs w:val="28"/>
        </w:rPr>
        <w:t>Ветровое давление пропорционально аэродинамическому коэффициенту, который показывает долю скоростного напора, переходящего в давление. Оно определяется по формуле (1.1):</w:t>
      </w:r>
    </w:p>
    <w:p w14:paraId="726183F5" w14:textId="77777777" w:rsidR="009364C9" w:rsidRPr="009364C9" w:rsidRDefault="009364C9" w:rsidP="009364C9">
      <w:pPr>
        <w:ind w:left="360"/>
        <w:jc w:val="center"/>
        <w:rPr>
          <w:szCs w:val="28"/>
        </w:rPr>
      </w:pPr>
      <w:r w:rsidRPr="009364C9">
        <w:rPr>
          <w:position w:val="-24"/>
          <w:szCs w:val="28"/>
        </w:rPr>
        <w:object w:dxaOrig="1300" w:dyaOrig="660" w14:anchorId="334E7B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5pt;height:33pt" o:ole="" fillcolor="window">
            <v:imagedata r:id="rId7" o:title=""/>
          </v:shape>
          <o:OLEObject Type="Embed" ProgID="Equation.3" ShapeID="_x0000_i1025" DrawAspect="Content" ObjectID="_1830021460" r:id="rId8"/>
        </w:object>
      </w:r>
      <w:r w:rsidRPr="009364C9">
        <w:rPr>
          <w:szCs w:val="28"/>
        </w:rPr>
        <w:t>,</w:t>
      </w:r>
      <w:r w:rsidRPr="009364C9">
        <w:rPr>
          <w:szCs w:val="28"/>
        </w:rPr>
        <w:tab/>
      </w:r>
      <w:r w:rsidRPr="009364C9">
        <w:rPr>
          <w:szCs w:val="28"/>
        </w:rPr>
        <w:tab/>
      </w:r>
      <w:r w:rsidRPr="009364C9">
        <w:rPr>
          <w:szCs w:val="28"/>
        </w:rPr>
        <w:tab/>
      </w:r>
      <w:r w:rsidRPr="009364C9">
        <w:rPr>
          <w:szCs w:val="28"/>
        </w:rPr>
        <w:tab/>
      </w:r>
      <w:r w:rsidRPr="009364C9">
        <w:rPr>
          <w:szCs w:val="28"/>
        </w:rPr>
        <w:tab/>
        <w:t>(1.1)</w:t>
      </w:r>
    </w:p>
    <w:p w14:paraId="2210509B" w14:textId="77777777" w:rsidR="009364C9" w:rsidRPr="009364C9" w:rsidRDefault="009364C9" w:rsidP="009364C9">
      <w:pPr>
        <w:rPr>
          <w:szCs w:val="28"/>
        </w:rPr>
      </w:pPr>
      <w:r w:rsidRPr="009364C9">
        <w:rPr>
          <w:szCs w:val="28"/>
        </w:rPr>
        <w:t xml:space="preserve">где  </w:t>
      </w:r>
      <w:r w:rsidRPr="009364C9">
        <w:rPr>
          <w:position w:val="-4"/>
          <w:szCs w:val="28"/>
        </w:rPr>
        <w:object w:dxaOrig="240" w:dyaOrig="260" w14:anchorId="64DC2C8E">
          <v:shape id="_x0000_i1026" type="#_x0000_t75" style="width:12pt;height:12.75pt" o:ole="" fillcolor="window">
            <v:imagedata r:id="rId9" o:title=""/>
          </v:shape>
          <o:OLEObject Type="Embed" ProgID="Equation.3" ShapeID="_x0000_i1026" DrawAspect="Content" ObjectID="_1830021461" r:id="rId10"/>
        </w:object>
      </w:r>
      <w:r w:rsidRPr="009364C9">
        <w:rPr>
          <w:szCs w:val="28"/>
        </w:rPr>
        <w:t xml:space="preserve"> – давление кгс/м</w:t>
      </w:r>
      <w:r w:rsidRPr="009364C9">
        <w:rPr>
          <w:szCs w:val="28"/>
          <w:vertAlign w:val="superscript"/>
        </w:rPr>
        <w:t>2</w:t>
      </w:r>
      <w:r w:rsidRPr="009364C9">
        <w:rPr>
          <w:szCs w:val="28"/>
        </w:rPr>
        <w:t>;</w:t>
      </w:r>
    </w:p>
    <w:p w14:paraId="66F114DC" w14:textId="77777777" w:rsidR="009364C9" w:rsidRPr="009364C9" w:rsidRDefault="009364C9" w:rsidP="009364C9">
      <w:pPr>
        <w:ind w:firstLine="567"/>
        <w:jc w:val="both"/>
        <w:rPr>
          <w:szCs w:val="28"/>
        </w:rPr>
      </w:pPr>
      <w:r w:rsidRPr="009364C9">
        <w:rPr>
          <w:position w:val="-10"/>
          <w:szCs w:val="28"/>
          <w:lang w:val="en-US"/>
        </w:rPr>
        <w:object w:dxaOrig="560" w:dyaOrig="360" w14:anchorId="6DA634A6">
          <v:shape id="_x0000_i1027" type="#_x0000_t75" style="width:27.75pt;height:18pt" o:ole="" fillcolor="window">
            <v:imagedata r:id="rId11" o:title=""/>
          </v:shape>
          <o:OLEObject Type="Embed" ProgID="Equation.3" ShapeID="_x0000_i1027" DrawAspect="Content" ObjectID="_1830021462" r:id="rId12"/>
        </w:object>
      </w:r>
      <w:r w:rsidRPr="009364C9">
        <w:rPr>
          <w:szCs w:val="28"/>
        </w:rPr>
        <w:t xml:space="preserve"> – скоростной напор невозмущенного потока;</w:t>
      </w:r>
    </w:p>
    <w:p w14:paraId="49BA31DC" w14:textId="77777777" w:rsidR="009364C9" w:rsidRPr="009364C9" w:rsidRDefault="009364C9" w:rsidP="009364C9">
      <w:pPr>
        <w:ind w:firstLine="567"/>
        <w:jc w:val="both"/>
        <w:rPr>
          <w:szCs w:val="28"/>
        </w:rPr>
      </w:pPr>
      <w:r w:rsidRPr="009364C9">
        <w:rPr>
          <w:position w:val="-6"/>
          <w:szCs w:val="28"/>
        </w:rPr>
        <w:object w:dxaOrig="200" w:dyaOrig="279" w14:anchorId="1C3EC82E">
          <v:shape id="_x0000_i1028" type="#_x0000_t75" style="width:9.75pt;height:14.25pt" o:ole="" fillcolor="window">
            <v:imagedata r:id="rId13" o:title=""/>
          </v:shape>
          <o:OLEObject Type="Embed" ProgID="Equation.3" ShapeID="_x0000_i1028" DrawAspect="Content" ObjectID="_1830021463" r:id="rId14"/>
        </w:object>
      </w:r>
      <w:r w:rsidRPr="009364C9">
        <w:rPr>
          <w:szCs w:val="28"/>
        </w:rPr>
        <w:t>– аэродинамический коэффициент, зависящий от геометрических параметров и формы здания, а также степени защищенности и расположения здания относительно направления потока.</w:t>
      </w:r>
    </w:p>
    <w:p w14:paraId="07179B05" w14:textId="77777777" w:rsidR="009364C9" w:rsidRPr="009364C9" w:rsidRDefault="009364C9" w:rsidP="009364C9">
      <w:pPr>
        <w:ind w:firstLine="567"/>
        <w:jc w:val="both"/>
        <w:rPr>
          <w:szCs w:val="28"/>
        </w:rPr>
      </w:pPr>
      <w:r w:rsidRPr="009364C9">
        <w:rPr>
          <w:szCs w:val="28"/>
        </w:rPr>
        <w:t>Для определения направления ветра используют многолетние данные по скорости и повторяемости ветра и строят так называемые «</w:t>
      </w:r>
      <w:r w:rsidRPr="009364C9">
        <w:rPr>
          <w:i/>
          <w:szCs w:val="28"/>
        </w:rPr>
        <w:t>розы ветров</w:t>
      </w:r>
      <w:r w:rsidRPr="009364C9">
        <w:rPr>
          <w:szCs w:val="28"/>
        </w:rPr>
        <w:t>» по восьмирумбовой шкале направлений сторон света (рисунок 1.2).</w:t>
      </w:r>
    </w:p>
    <w:p w14:paraId="2FA2B6FB" w14:textId="77777777" w:rsidR="009364C9" w:rsidRPr="009364C9" w:rsidRDefault="009364C9" w:rsidP="009364C9">
      <w:pPr>
        <w:jc w:val="center"/>
        <w:rPr>
          <w:sz w:val="18"/>
          <w:szCs w:val="18"/>
        </w:rPr>
      </w:pPr>
      <w:r>
        <w:rPr>
          <w:noProof/>
          <w:sz w:val="18"/>
          <w:szCs w:val="18"/>
        </w:rPr>
        <w:drawing>
          <wp:inline distT="0" distB="0" distL="0" distR="0" wp14:anchorId="2F925A90" wp14:editId="1CA91597">
            <wp:extent cx="5524500" cy="35242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24500" cy="3524250"/>
                    </a:xfrm>
                    <a:prstGeom prst="rect">
                      <a:avLst/>
                    </a:prstGeom>
                    <a:noFill/>
                    <a:ln>
                      <a:noFill/>
                    </a:ln>
                  </pic:spPr>
                </pic:pic>
              </a:graphicData>
            </a:graphic>
          </wp:inline>
        </w:drawing>
      </w:r>
    </w:p>
    <w:p w14:paraId="10527C73" w14:textId="77777777" w:rsidR="009364C9" w:rsidRPr="009364C9" w:rsidRDefault="009364C9" w:rsidP="009364C9">
      <w:pPr>
        <w:jc w:val="both"/>
        <w:rPr>
          <w:sz w:val="18"/>
          <w:szCs w:val="18"/>
        </w:rPr>
      </w:pPr>
    </w:p>
    <w:p w14:paraId="477D0345" w14:textId="77777777" w:rsidR="009364C9" w:rsidRPr="009364C9" w:rsidRDefault="009364C9" w:rsidP="009364C9">
      <w:pPr>
        <w:widowControl w:val="0"/>
        <w:autoSpaceDE w:val="0"/>
        <w:autoSpaceDN w:val="0"/>
        <w:adjustRightInd w:val="0"/>
        <w:jc w:val="both"/>
        <w:rPr>
          <w:szCs w:val="28"/>
        </w:rPr>
      </w:pPr>
      <w:r w:rsidRPr="009364C9">
        <w:rPr>
          <w:i/>
          <w:szCs w:val="28"/>
        </w:rPr>
        <w:t>а</w:t>
      </w:r>
      <w:r w:rsidRPr="009364C9">
        <w:rPr>
          <w:szCs w:val="28"/>
        </w:rPr>
        <w:t xml:space="preserve"> – с открытыми дворами; </w:t>
      </w:r>
      <w:r w:rsidRPr="009364C9">
        <w:rPr>
          <w:i/>
          <w:szCs w:val="28"/>
        </w:rPr>
        <w:t>б, в</w:t>
      </w:r>
      <w:r w:rsidRPr="009364C9">
        <w:rPr>
          <w:szCs w:val="28"/>
        </w:rPr>
        <w:t xml:space="preserve"> – с частично закрытыми дворами; </w:t>
      </w:r>
      <w:r w:rsidRPr="009364C9">
        <w:rPr>
          <w:i/>
          <w:szCs w:val="28"/>
        </w:rPr>
        <w:t xml:space="preserve">г </w:t>
      </w:r>
      <w:r w:rsidRPr="009364C9">
        <w:rPr>
          <w:szCs w:val="28"/>
        </w:rPr>
        <w:t xml:space="preserve">– с замкнутым (внутренним) двором; </w:t>
      </w:r>
      <w:r w:rsidRPr="009364C9">
        <w:rPr>
          <w:i/>
          <w:szCs w:val="28"/>
        </w:rPr>
        <w:t>д</w:t>
      </w:r>
      <w:r w:rsidRPr="009364C9">
        <w:rPr>
          <w:szCs w:val="28"/>
        </w:rPr>
        <w:t xml:space="preserve"> – схема  разреза замкнутого двора и его проветривания через открытые пространства в первых этажах домов на столбах; </w:t>
      </w:r>
    </w:p>
    <w:p w14:paraId="21F35073" w14:textId="77777777" w:rsidR="009364C9" w:rsidRPr="009364C9" w:rsidRDefault="009364C9" w:rsidP="009364C9">
      <w:pPr>
        <w:widowControl w:val="0"/>
        <w:autoSpaceDE w:val="0"/>
        <w:autoSpaceDN w:val="0"/>
        <w:adjustRightInd w:val="0"/>
        <w:ind w:right="397"/>
        <w:jc w:val="both"/>
        <w:rPr>
          <w:szCs w:val="28"/>
        </w:rPr>
      </w:pPr>
      <w:r w:rsidRPr="009364C9">
        <w:rPr>
          <w:i/>
          <w:szCs w:val="28"/>
        </w:rPr>
        <w:lastRenderedPageBreak/>
        <w:t>1</w:t>
      </w:r>
      <w:r w:rsidRPr="009364C9">
        <w:rPr>
          <w:szCs w:val="28"/>
        </w:rPr>
        <w:t xml:space="preserve"> – направления неблагоприятного воздействия ветров; </w:t>
      </w:r>
      <w:r w:rsidRPr="009364C9">
        <w:rPr>
          <w:i/>
          <w:szCs w:val="28"/>
        </w:rPr>
        <w:t>2</w:t>
      </w:r>
      <w:r w:rsidRPr="009364C9">
        <w:rPr>
          <w:szCs w:val="28"/>
        </w:rPr>
        <w:t xml:space="preserve"> – ветровая тень (зона затишья и снижения скорости ветра на 50%); </w:t>
      </w:r>
      <w:r w:rsidRPr="009364C9">
        <w:rPr>
          <w:i/>
          <w:szCs w:val="28"/>
        </w:rPr>
        <w:t>3</w:t>
      </w:r>
      <w:r w:rsidRPr="009364C9">
        <w:rPr>
          <w:szCs w:val="28"/>
        </w:rPr>
        <w:t xml:space="preserve"> – детский сад;</w:t>
      </w:r>
      <w:r w:rsidRPr="009364C9">
        <w:rPr>
          <w:i/>
          <w:szCs w:val="28"/>
        </w:rPr>
        <w:t xml:space="preserve"> 4</w:t>
      </w:r>
      <w:r w:rsidRPr="009364C9">
        <w:rPr>
          <w:szCs w:val="28"/>
        </w:rPr>
        <w:t xml:space="preserve"> – дом с открытым первым этажом.</w:t>
      </w:r>
    </w:p>
    <w:p w14:paraId="0E621237" w14:textId="77777777" w:rsidR="009364C9" w:rsidRPr="009364C9" w:rsidRDefault="009364C9" w:rsidP="009364C9">
      <w:pPr>
        <w:widowControl w:val="0"/>
        <w:autoSpaceDE w:val="0"/>
        <w:autoSpaceDN w:val="0"/>
        <w:adjustRightInd w:val="0"/>
        <w:ind w:right="397"/>
        <w:jc w:val="center"/>
        <w:rPr>
          <w:szCs w:val="28"/>
        </w:rPr>
      </w:pPr>
      <w:r w:rsidRPr="009364C9">
        <w:rPr>
          <w:szCs w:val="28"/>
        </w:rPr>
        <w:t>Рисунок 1.1 − Схемы различных приемов застройки территории группами жилых зданий</w:t>
      </w:r>
    </w:p>
    <w:p w14:paraId="63617190" w14:textId="77777777" w:rsidR="009364C9" w:rsidRPr="009364C9" w:rsidRDefault="009364C9" w:rsidP="009364C9">
      <w:pPr>
        <w:widowControl w:val="0"/>
        <w:autoSpaceDE w:val="0"/>
        <w:autoSpaceDN w:val="0"/>
        <w:adjustRightInd w:val="0"/>
        <w:ind w:right="397" w:hanging="180"/>
        <w:jc w:val="both"/>
        <w:rPr>
          <w:szCs w:val="28"/>
        </w:rPr>
      </w:pPr>
      <w:r w:rsidRPr="009364C9">
        <w:rPr>
          <w:szCs w:val="28"/>
        </w:rPr>
        <w:br w:type="page"/>
      </w:r>
      <w:r w:rsidRPr="009364C9">
        <w:rPr>
          <w:szCs w:val="28"/>
        </w:rPr>
        <w:lastRenderedPageBreak/>
        <w:t>Таблица 1.1 – Повторяемость направлений ветра в процентах</w:t>
      </w:r>
    </w:p>
    <w:p w14:paraId="2C4E9A40" w14:textId="77777777" w:rsidR="009364C9" w:rsidRPr="009364C9" w:rsidRDefault="009364C9" w:rsidP="009364C9">
      <w:pPr>
        <w:widowControl w:val="0"/>
        <w:autoSpaceDE w:val="0"/>
        <w:autoSpaceDN w:val="0"/>
        <w:adjustRightInd w:val="0"/>
        <w:ind w:right="397" w:hanging="180"/>
        <w:jc w:val="both"/>
        <w:rPr>
          <w:szCs w:val="28"/>
        </w:rPr>
      </w:pPr>
    </w:p>
    <w:tbl>
      <w:tblPr>
        <w:tblW w:w="9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943"/>
        <w:gridCol w:w="943"/>
        <w:gridCol w:w="944"/>
        <w:gridCol w:w="944"/>
        <w:gridCol w:w="944"/>
        <w:gridCol w:w="944"/>
        <w:gridCol w:w="944"/>
        <w:gridCol w:w="944"/>
      </w:tblGrid>
      <w:tr w:rsidR="009364C9" w:rsidRPr="009364C9" w14:paraId="12802CBE" w14:textId="77777777" w:rsidTr="007F1C45">
        <w:trPr>
          <w:trHeight w:val="454"/>
        </w:trPr>
        <w:tc>
          <w:tcPr>
            <w:tcW w:w="2268" w:type="dxa"/>
            <w:vAlign w:val="center"/>
          </w:tcPr>
          <w:p w14:paraId="5E80432B" w14:textId="77777777" w:rsidR="009364C9" w:rsidRPr="009364C9" w:rsidRDefault="009364C9" w:rsidP="009364C9">
            <w:pPr>
              <w:jc w:val="center"/>
              <w:rPr>
                <w:szCs w:val="28"/>
              </w:rPr>
            </w:pPr>
            <w:r w:rsidRPr="009364C9">
              <w:rPr>
                <w:szCs w:val="28"/>
              </w:rPr>
              <w:t>Наименование</w:t>
            </w:r>
          </w:p>
        </w:tc>
        <w:tc>
          <w:tcPr>
            <w:tcW w:w="943" w:type="dxa"/>
            <w:vAlign w:val="center"/>
          </w:tcPr>
          <w:p w14:paraId="799DB21E" w14:textId="77777777" w:rsidR="009364C9" w:rsidRPr="009364C9" w:rsidRDefault="009364C9" w:rsidP="009364C9">
            <w:pPr>
              <w:jc w:val="center"/>
              <w:rPr>
                <w:szCs w:val="28"/>
              </w:rPr>
            </w:pPr>
            <w:r w:rsidRPr="009364C9">
              <w:rPr>
                <w:szCs w:val="28"/>
              </w:rPr>
              <w:t>С</w:t>
            </w:r>
          </w:p>
        </w:tc>
        <w:tc>
          <w:tcPr>
            <w:tcW w:w="943" w:type="dxa"/>
            <w:vAlign w:val="center"/>
          </w:tcPr>
          <w:p w14:paraId="31C71F83" w14:textId="77777777" w:rsidR="009364C9" w:rsidRPr="009364C9" w:rsidRDefault="009364C9" w:rsidP="009364C9">
            <w:pPr>
              <w:jc w:val="center"/>
              <w:rPr>
                <w:szCs w:val="28"/>
              </w:rPr>
            </w:pPr>
            <w:r w:rsidRPr="009364C9">
              <w:rPr>
                <w:szCs w:val="28"/>
              </w:rPr>
              <w:t>СВ</w:t>
            </w:r>
          </w:p>
        </w:tc>
        <w:tc>
          <w:tcPr>
            <w:tcW w:w="944" w:type="dxa"/>
            <w:vAlign w:val="center"/>
          </w:tcPr>
          <w:p w14:paraId="3F10ACBF" w14:textId="77777777" w:rsidR="009364C9" w:rsidRPr="009364C9" w:rsidRDefault="009364C9" w:rsidP="009364C9">
            <w:pPr>
              <w:jc w:val="center"/>
              <w:rPr>
                <w:szCs w:val="28"/>
              </w:rPr>
            </w:pPr>
            <w:r w:rsidRPr="009364C9">
              <w:rPr>
                <w:szCs w:val="28"/>
              </w:rPr>
              <w:t>В</w:t>
            </w:r>
          </w:p>
        </w:tc>
        <w:tc>
          <w:tcPr>
            <w:tcW w:w="944" w:type="dxa"/>
            <w:vAlign w:val="center"/>
          </w:tcPr>
          <w:p w14:paraId="7DBFF226" w14:textId="77777777" w:rsidR="009364C9" w:rsidRPr="009364C9" w:rsidRDefault="009364C9" w:rsidP="009364C9">
            <w:pPr>
              <w:jc w:val="center"/>
              <w:rPr>
                <w:szCs w:val="28"/>
              </w:rPr>
            </w:pPr>
            <w:r w:rsidRPr="009364C9">
              <w:rPr>
                <w:szCs w:val="28"/>
              </w:rPr>
              <w:t>ЮВ</w:t>
            </w:r>
          </w:p>
        </w:tc>
        <w:tc>
          <w:tcPr>
            <w:tcW w:w="944" w:type="dxa"/>
            <w:vAlign w:val="center"/>
          </w:tcPr>
          <w:p w14:paraId="47B9A90B" w14:textId="77777777" w:rsidR="009364C9" w:rsidRPr="009364C9" w:rsidRDefault="009364C9" w:rsidP="009364C9">
            <w:pPr>
              <w:jc w:val="center"/>
              <w:rPr>
                <w:szCs w:val="28"/>
              </w:rPr>
            </w:pPr>
            <w:r w:rsidRPr="009364C9">
              <w:rPr>
                <w:szCs w:val="28"/>
              </w:rPr>
              <w:t>Ю</w:t>
            </w:r>
          </w:p>
        </w:tc>
        <w:tc>
          <w:tcPr>
            <w:tcW w:w="944" w:type="dxa"/>
            <w:vAlign w:val="center"/>
          </w:tcPr>
          <w:p w14:paraId="3896F3F9" w14:textId="77777777" w:rsidR="009364C9" w:rsidRPr="009364C9" w:rsidRDefault="009364C9" w:rsidP="009364C9">
            <w:pPr>
              <w:jc w:val="center"/>
              <w:rPr>
                <w:szCs w:val="28"/>
              </w:rPr>
            </w:pPr>
            <w:r w:rsidRPr="009364C9">
              <w:rPr>
                <w:szCs w:val="28"/>
              </w:rPr>
              <w:t>ЮЗ</w:t>
            </w:r>
          </w:p>
        </w:tc>
        <w:tc>
          <w:tcPr>
            <w:tcW w:w="944" w:type="dxa"/>
            <w:vAlign w:val="center"/>
          </w:tcPr>
          <w:p w14:paraId="121A5D4B" w14:textId="77777777" w:rsidR="009364C9" w:rsidRPr="009364C9" w:rsidRDefault="009364C9" w:rsidP="009364C9">
            <w:pPr>
              <w:jc w:val="center"/>
              <w:rPr>
                <w:szCs w:val="28"/>
              </w:rPr>
            </w:pPr>
            <w:r w:rsidRPr="009364C9">
              <w:rPr>
                <w:szCs w:val="28"/>
              </w:rPr>
              <w:t>З</w:t>
            </w:r>
          </w:p>
        </w:tc>
        <w:tc>
          <w:tcPr>
            <w:tcW w:w="944" w:type="dxa"/>
            <w:vAlign w:val="center"/>
          </w:tcPr>
          <w:p w14:paraId="1879C4D0" w14:textId="77777777" w:rsidR="009364C9" w:rsidRPr="009364C9" w:rsidRDefault="009364C9" w:rsidP="009364C9">
            <w:pPr>
              <w:jc w:val="center"/>
              <w:rPr>
                <w:szCs w:val="28"/>
              </w:rPr>
            </w:pPr>
            <w:r w:rsidRPr="009364C9">
              <w:rPr>
                <w:szCs w:val="28"/>
              </w:rPr>
              <w:t>СЗ</w:t>
            </w:r>
          </w:p>
        </w:tc>
      </w:tr>
      <w:tr w:rsidR="009364C9" w:rsidRPr="009364C9" w14:paraId="059AB06B" w14:textId="77777777" w:rsidTr="007F1C45">
        <w:trPr>
          <w:trHeight w:val="454"/>
        </w:trPr>
        <w:tc>
          <w:tcPr>
            <w:tcW w:w="2268" w:type="dxa"/>
            <w:vAlign w:val="center"/>
          </w:tcPr>
          <w:p w14:paraId="5A412BF2" w14:textId="77777777" w:rsidR="009364C9" w:rsidRPr="009364C9" w:rsidRDefault="009364C9" w:rsidP="009364C9">
            <w:pPr>
              <w:jc w:val="center"/>
              <w:rPr>
                <w:szCs w:val="28"/>
              </w:rPr>
            </w:pPr>
            <w:r w:rsidRPr="009364C9">
              <w:rPr>
                <w:szCs w:val="28"/>
              </w:rPr>
              <w:t>Январь</w:t>
            </w:r>
          </w:p>
        </w:tc>
        <w:tc>
          <w:tcPr>
            <w:tcW w:w="943" w:type="dxa"/>
            <w:vAlign w:val="center"/>
          </w:tcPr>
          <w:p w14:paraId="113FC23A" w14:textId="77777777" w:rsidR="009364C9" w:rsidRPr="009364C9" w:rsidRDefault="009364C9" w:rsidP="009364C9">
            <w:pPr>
              <w:jc w:val="center"/>
              <w:rPr>
                <w:szCs w:val="28"/>
              </w:rPr>
            </w:pPr>
            <w:r w:rsidRPr="009364C9">
              <w:rPr>
                <w:szCs w:val="28"/>
              </w:rPr>
              <w:t>2</w:t>
            </w:r>
          </w:p>
        </w:tc>
        <w:tc>
          <w:tcPr>
            <w:tcW w:w="943" w:type="dxa"/>
            <w:vAlign w:val="center"/>
          </w:tcPr>
          <w:p w14:paraId="560AE058" w14:textId="77777777" w:rsidR="009364C9" w:rsidRPr="009364C9" w:rsidRDefault="009364C9" w:rsidP="009364C9">
            <w:pPr>
              <w:jc w:val="center"/>
              <w:rPr>
                <w:szCs w:val="28"/>
              </w:rPr>
            </w:pPr>
            <w:r w:rsidRPr="009364C9">
              <w:rPr>
                <w:szCs w:val="28"/>
              </w:rPr>
              <w:t>1</w:t>
            </w:r>
          </w:p>
        </w:tc>
        <w:tc>
          <w:tcPr>
            <w:tcW w:w="944" w:type="dxa"/>
            <w:vAlign w:val="center"/>
          </w:tcPr>
          <w:p w14:paraId="7A4D6F6D" w14:textId="77777777" w:rsidR="009364C9" w:rsidRPr="009364C9" w:rsidRDefault="009364C9" w:rsidP="009364C9">
            <w:pPr>
              <w:jc w:val="center"/>
              <w:rPr>
                <w:szCs w:val="28"/>
              </w:rPr>
            </w:pPr>
            <w:r w:rsidRPr="009364C9">
              <w:rPr>
                <w:szCs w:val="28"/>
              </w:rPr>
              <w:t>3</w:t>
            </w:r>
          </w:p>
        </w:tc>
        <w:tc>
          <w:tcPr>
            <w:tcW w:w="944" w:type="dxa"/>
            <w:vAlign w:val="center"/>
          </w:tcPr>
          <w:p w14:paraId="07B8922D" w14:textId="77777777" w:rsidR="009364C9" w:rsidRPr="009364C9" w:rsidRDefault="009364C9" w:rsidP="009364C9">
            <w:pPr>
              <w:jc w:val="center"/>
              <w:rPr>
                <w:szCs w:val="28"/>
              </w:rPr>
            </w:pPr>
            <w:r w:rsidRPr="009364C9">
              <w:rPr>
                <w:szCs w:val="28"/>
              </w:rPr>
              <w:t>48</w:t>
            </w:r>
          </w:p>
        </w:tc>
        <w:tc>
          <w:tcPr>
            <w:tcW w:w="944" w:type="dxa"/>
            <w:vAlign w:val="center"/>
          </w:tcPr>
          <w:p w14:paraId="4ECC7946" w14:textId="77777777" w:rsidR="009364C9" w:rsidRPr="009364C9" w:rsidRDefault="009364C9" w:rsidP="009364C9">
            <w:pPr>
              <w:jc w:val="center"/>
              <w:rPr>
                <w:szCs w:val="28"/>
              </w:rPr>
            </w:pPr>
            <w:r w:rsidRPr="009364C9">
              <w:rPr>
                <w:szCs w:val="28"/>
              </w:rPr>
              <w:t>10</w:t>
            </w:r>
          </w:p>
        </w:tc>
        <w:tc>
          <w:tcPr>
            <w:tcW w:w="944" w:type="dxa"/>
            <w:vAlign w:val="center"/>
          </w:tcPr>
          <w:p w14:paraId="155563B9" w14:textId="77777777" w:rsidR="009364C9" w:rsidRPr="009364C9" w:rsidRDefault="009364C9" w:rsidP="009364C9">
            <w:pPr>
              <w:jc w:val="center"/>
              <w:rPr>
                <w:szCs w:val="28"/>
              </w:rPr>
            </w:pPr>
            <w:r w:rsidRPr="009364C9">
              <w:rPr>
                <w:szCs w:val="28"/>
              </w:rPr>
              <w:t>7</w:t>
            </w:r>
          </w:p>
        </w:tc>
        <w:tc>
          <w:tcPr>
            <w:tcW w:w="944" w:type="dxa"/>
            <w:vAlign w:val="center"/>
          </w:tcPr>
          <w:p w14:paraId="07DF7C43" w14:textId="77777777" w:rsidR="009364C9" w:rsidRPr="009364C9" w:rsidRDefault="009364C9" w:rsidP="009364C9">
            <w:pPr>
              <w:jc w:val="center"/>
              <w:rPr>
                <w:szCs w:val="28"/>
              </w:rPr>
            </w:pPr>
            <w:r w:rsidRPr="009364C9">
              <w:rPr>
                <w:szCs w:val="28"/>
              </w:rPr>
              <w:t>5</w:t>
            </w:r>
          </w:p>
        </w:tc>
        <w:tc>
          <w:tcPr>
            <w:tcW w:w="944" w:type="dxa"/>
            <w:vAlign w:val="center"/>
          </w:tcPr>
          <w:p w14:paraId="23AED7D4" w14:textId="77777777" w:rsidR="009364C9" w:rsidRPr="009364C9" w:rsidRDefault="009364C9" w:rsidP="009364C9">
            <w:pPr>
              <w:jc w:val="center"/>
              <w:rPr>
                <w:szCs w:val="28"/>
              </w:rPr>
            </w:pPr>
            <w:r w:rsidRPr="009364C9">
              <w:rPr>
                <w:szCs w:val="28"/>
              </w:rPr>
              <w:t>24</w:t>
            </w:r>
          </w:p>
        </w:tc>
      </w:tr>
      <w:tr w:rsidR="009364C9" w:rsidRPr="009364C9" w14:paraId="14D951FC" w14:textId="77777777" w:rsidTr="007F1C45">
        <w:trPr>
          <w:trHeight w:val="454"/>
        </w:trPr>
        <w:tc>
          <w:tcPr>
            <w:tcW w:w="2268" w:type="dxa"/>
            <w:vAlign w:val="center"/>
          </w:tcPr>
          <w:p w14:paraId="1A6EA887" w14:textId="77777777" w:rsidR="009364C9" w:rsidRPr="009364C9" w:rsidRDefault="009364C9" w:rsidP="009364C9">
            <w:pPr>
              <w:jc w:val="center"/>
              <w:rPr>
                <w:szCs w:val="28"/>
              </w:rPr>
            </w:pPr>
            <w:r w:rsidRPr="009364C9">
              <w:rPr>
                <w:szCs w:val="28"/>
              </w:rPr>
              <w:t>Июль</w:t>
            </w:r>
          </w:p>
        </w:tc>
        <w:tc>
          <w:tcPr>
            <w:tcW w:w="943" w:type="dxa"/>
            <w:vAlign w:val="center"/>
          </w:tcPr>
          <w:p w14:paraId="22440A9A" w14:textId="77777777" w:rsidR="009364C9" w:rsidRPr="009364C9" w:rsidRDefault="009364C9" w:rsidP="009364C9">
            <w:pPr>
              <w:jc w:val="center"/>
              <w:rPr>
                <w:szCs w:val="28"/>
              </w:rPr>
            </w:pPr>
            <w:r w:rsidRPr="009364C9">
              <w:rPr>
                <w:szCs w:val="28"/>
              </w:rPr>
              <w:t>15</w:t>
            </w:r>
          </w:p>
        </w:tc>
        <w:tc>
          <w:tcPr>
            <w:tcW w:w="943" w:type="dxa"/>
            <w:vAlign w:val="center"/>
          </w:tcPr>
          <w:p w14:paraId="27577B55" w14:textId="77777777" w:rsidR="009364C9" w:rsidRPr="009364C9" w:rsidRDefault="009364C9" w:rsidP="009364C9">
            <w:pPr>
              <w:jc w:val="center"/>
              <w:rPr>
                <w:szCs w:val="28"/>
              </w:rPr>
            </w:pPr>
            <w:r w:rsidRPr="009364C9">
              <w:rPr>
                <w:szCs w:val="28"/>
              </w:rPr>
              <w:t>6</w:t>
            </w:r>
          </w:p>
        </w:tc>
        <w:tc>
          <w:tcPr>
            <w:tcW w:w="944" w:type="dxa"/>
            <w:vAlign w:val="center"/>
          </w:tcPr>
          <w:p w14:paraId="622326FF" w14:textId="77777777" w:rsidR="009364C9" w:rsidRPr="009364C9" w:rsidRDefault="009364C9" w:rsidP="009364C9">
            <w:pPr>
              <w:jc w:val="center"/>
              <w:rPr>
                <w:szCs w:val="28"/>
              </w:rPr>
            </w:pPr>
            <w:r w:rsidRPr="009364C9">
              <w:rPr>
                <w:szCs w:val="28"/>
              </w:rPr>
              <w:t>8</w:t>
            </w:r>
          </w:p>
        </w:tc>
        <w:tc>
          <w:tcPr>
            <w:tcW w:w="944" w:type="dxa"/>
            <w:vAlign w:val="center"/>
          </w:tcPr>
          <w:p w14:paraId="799BEA89" w14:textId="77777777" w:rsidR="009364C9" w:rsidRPr="009364C9" w:rsidRDefault="009364C9" w:rsidP="009364C9">
            <w:pPr>
              <w:jc w:val="center"/>
              <w:rPr>
                <w:szCs w:val="28"/>
              </w:rPr>
            </w:pPr>
            <w:r w:rsidRPr="009364C9">
              <w:rPr>
                <w:szCs w:val="28"/>
              </w:rPr>
              <w:t>22</w:t>
            </w:r>
          </w:p>
        </w:tc>
        <w:tc>
          <w:tcPr>
            <w:tcW w:w="944" w:type="dxa"/>
            <w:vAlign w:val="center"/>
          </w:tcPr>
          <w:p w14:paraId="6D818B2B" w14:textId="77777777" w:rsidR="009364C9" w:rsidRPr="009364C9" w:rsidRDefault="009364C9" w:rsidP="009364C9">
            <w:pPr>
              <w:jc w:val="center"/>
              <w:rPr>
                <w:szCs w:val="28"/>
              </w:rPr>
            </w:pPr>
            <w:r w:rsidRPr="009364C9">
              <w:rPr>
                <w:szCs w:val="28"/>
              </w:rPr>
              <w:t>4</w:t>
            </w:r>
          </w:p>
        </w:tc>
        <w:tc>
          <w:tcPr>
            <w:tcW w:w="944" w:type="dxa"/>
            <w:vAlign w:val="center"/>
          </w:tcPr>
          <w:p w14:paraId="1DC4E523" w14:textId="77777777" w:rsidR="009364C9" w:rsidRPr="009364C9" w:rsidRDefault="009364C9" w:rsidP="009364C9">
            <w:pPr>
              <w:jc w:val="center"/>
              <w:rPr>
                <w:szCs w:val="28"/>
              </w:rPr>
            </w:pPr>
            <w:r w:rsidRPr="009364C9">
              <w:rPr>
                <w:szCs w:val="28"/>
              </w:rPr>
              <w:t>9</w:t>
            </w:r>
          </w:p>
        </w:tc>
        <w:tc>
          <w:tcPr>
            <w:tcW w:w="944" w:type="dxa"/>
            <w:vAlign w:val="center"/>
          </w:tcPr>
          <w:p w14:paraId="25973493" w14:textId="77777777" w:rsidR="009364C9" w:rsidRPr="009364C9" w:rsidRDefault="009364C9" w:rsidP="009364C9">
            <w:pPr>
              <w:jc w:val="center"/>
              <w:rPr>
                <w:szCs w:val="28"/>
              </w:rPr>
            </w:pPr>
            <w:r w:rsidRPr="009364C9">
              <w:rPr>
                <w:szCs w:val="28"/>
              </w:rPr>
              <w:t>12</w:t>
            </w:r>
          </w:p>
        </w:tc>
        <w:tc>
          <w:tcPr>
            <w:tcW w:w="944" w:type="dxa"/>
            <w:vAlign w:val="center"/>
          </w:tcPr>
          <w:p w14:paraId="34C8C278" w14:textId="77777777" w:rsidR="009364C9" w:rsidRPr="009364C9" w:rsidRDefault="009364C9" w:rsidP="009364C9">
            <w:pPr>
              <w:jc w:val="center"/>
              <w:rPr>
                <w:szCs w:val="28"/>
              </w:rPr>
            </w:pPr>
            <w:r w:rsidRPr="009364C9">
              <w:rPr>
                <w:szCs w:val="28"/>
              </w:rPr>
              <w:t>24</w:t>
            </w:r>
          </w:p>
        </w:tc>
      </w:tr>
    </w:tbl>
    <w:p w14:paraId="702AE299" w14:textId="77777777" w:rsidR="009364C9" w:rsidRPr="009364C9" w:rsidRDefault="00000000" w:rsidP="009364C9">
      <w:pPr>
        <w:ind w:firstLine="539"/>
        <w:jc w:val="both"/>
        <w:rPr>
          <w:szCs w:val="28"/>
        </w:rPr>
      </w:pPr>
      <w:r>
        <w:rPr>
          <w:noProof/>
        </w:rPr>
        <w:object w:dxaOrig="1440" w:dyaOrig="1440" w14:anchorId="1DADFC14">
          <v:shape id="_x0000_s1026" type="#_x0000_t75" style="position:absolute;left:0;text-align:left;margin-left:25.05pt;margin-top:23.7pt;width:392.25pt;height:353.55pt;z-index:251659264;mso-position-horizontal-relative:text;mso-position-vertical-relative:text" wrapcoords="9828 6165 9651 6348 9616 6530 9651 6896 9651 6941 10712 7626 10040 7992 9757 8174 9757 8357 7141 9042 7530 9818 8626 13471 6575 13563 6575 13654 8732 14202 8591 15663 7777 17033 9863 17125 9863 19134 10818 19317 13363 19317 14600 21189 14742 21189 14070 20047 12444 14202 13292 13608 13257 13563 11984 13471 11100 12741 11030 12010 12196 10092 11949 10001 10040 9818 10393 9088 10111 8357 10747 7626 10287 6896 10287 6165 9828 6165">
            <v:imagedata r:id="rId16" o:title="" croptop="9976f" cropbottom="693f" cropleft="12871f" cropright="14051f"/>
            <w10:wrap type="topAndBottom"/>
          </v:shape>
          <o:OLEObject Type="Embed" ProgID="AutoCAD.Drawing.17" ShapeID="_x0000_s1026" DrawAspect="Content" ObjectID="_1830021483" r:id="rId17"/>
        </w:object>
      </w:r>
    </w:p>
    <w:p w14:paraId="3843EE4F" w14:textId="77777777" w:rsidR="009364C9" w:rsidRPr="009364C9" w:rsidRDefault="009364C9" w:rsidP="009364C9">
      <w:pPr>
        <w:ind w:firstLine="539"/>
        <w:jc w:val="both"/>
        <w:rPr>
          <w:szCs w:val="28"/>
        </w:rPr>
      </w:pPr>
    </w:p>
    <w:p w14:paraId="211A27BD" w14:textId="77777777" w:rsidR="009364C9" w:rsidRPr="009364C9" w:rsidRDefault="009364C9" w:rsidP="009364C9">
      <w:pPr>
        <w:ind w:firstLine="539"/>
        <w:jc w:val="center"/>
        <w:rPr>
          <w:szCs w:val="28"/>
        </w:rPr>
      </w:pPr>
      <w:r w:rsidRPr="009364C9">
        <w:rPr>
          <w:szCs w:val="28"/>
        </w:rPr>
        <w:t>Рисунок 1.2 – Роза ветров города Усть-Каменогорска</w:t>
      </w:r>
    </w:p>
    <w:p w14:paraId="03734BBD" w14:textId="77777777" w:rsidR="009364C9" w:rsidRPr="009364C9" w:rsidRDefault="009364C9" w:rsidP="009364C9">
      <w:pPr>
        <w:ind w:firstLine="539"/>
        <w:jc w:val="both"/>
        <w:rPr>
          <w:szCs w:val="28"/>
        </w:rPr>
      </w:pPr>
    </w:p>
    <w:p w14:paraId="792D4F79" w14:textId="77777777" w:rsidR="009364C9" w:rsidRPr="009364C9" w:rsidRDefault="009364C9" w:rsidP="009364C9">
      <w:pPr>
        <w:ind w:firstLine="708"/>
        <w:jc w:val="both"/>
      </w:pPr>
      <w:r w:rsidRPr="009364C9">
        <w:t>Проветривание территории застройки хорошо обеспечивается при чередовании (через 250-</w:t>
      </w:r>
      <w:smartTag w:uri="urn:schemas-microsoft-com:office:smarttags" w:element="metricconverter">
        <w:smartTagPr>
          <w:attr w:name="ProductID" w:val="300 м"/>
        </w:smartTagPr>
        <w:r w:rsidRPr="009364C9">
          <w:t>300 м</w:t>
        </w:r>
      </w:smartTag>
      <w:r w:rsidRPr="009364C9">
        <w:t>) застройки с озелененными территориями, ориентации домов торцами к господствующему направлению ветров, необстроенных первых этажах в домах, ориентированных протяженными фасадами в наветренную сторону</w:t>
      </w:r>
      <w:r w:rsidRPr="009364C9">
        <w:rPr>
          <w:szCs w:val="28"/>
        </w:rPr>
        <w:t xml:space="preserve"> (рисунок 1.1)</w:t>
      </w:r>
      <w:r w:rsidRPr="009364C9">
        <w:t xml:space="preserve">. </w:t>
      </w:r>
    </w:p>
    <w:p w14:paraId="5A4ECF8A" w14:textId="77777777" w:rsidR="009364C9" w:rsidRPr="009364C9" w:rsidRDefault="009364C9" w:rsidP="009364C9">
      <w:pPr>
        <w:ind w:firstLine="708"/>
        <w:jc w:val="both"/>
      </w:pPr>
      <w:r w:rsidRPr="009364C9">
        <w:t xml:space="preserve">Защита населения и территории от неблагоприятных ветров обеспечивается компактной застройкой без разрывов, а в особо неблагоприятных климатических условиях − соединением жилых зданий с обслуживающими учреждениями крытыми отапливаемыми переходами. </w:t>
      </w:r>
    </w:p>
    <w:p w14:paraId="1C7CC145" w14:textId="77777777" w:rsidR="009364C9" w:rsidRPr="009364C9" w:rsidRDefault="009364C9" w:rsidP="009364C9">
      <w:pPr>
        <w:ind w:firstLine="708"/>
        <w:jc w:val="both"/>
      </w:pPr>
      <w:r w:rsidRPr="009364C9">
        <w:t xml:space="preserve">На наветренную сторону в таких неблагоприятных условиях ориентируют подсобные помещения жилых и общественных зданий либо специальные ветрозащитные закрытые галереи этих зданий. </w:t>
      </w:r>
    </w:p>
    <w:p w14:paraId="790F2943" w14:textId="77777777" w:rsidR="009364C9" w:rsidRPr="009364C9" w:rsidRDefault="009364C9" w:rsidP="009364C9">
      <w:pPr>
        <w:ind w:firstLine="720"/>
        <w:jc w:val="center"/>
        <w:rPr>
          <w:szCs w:val="28"/>
        </w:rPr>
      </w:pPr>
    </w:p>
    <w:p w14:paraId="55AEEE31" w14:textId="77777777" w:rsidR="009364C9" w:rsidRPr="009364C9" w:rsidRDefault="009364C9" w:rsidP="009364C9">
      <w:pPr>
        <w:jc w:val="center"/>
        <w:rPr>
          <w:szCs w:val="28"/>
        </w:rPr>
      </w:pPr>
      <w:r>
        <w:rPr>
          <w:noProof/>
          <w:szCs w:val="28"/>
        </w:rPr>
        <w:drawing>
          <wp:inline distT="0" distB="0" distL="0" distR="0" wp14:anchorId="36AC43EA" wp14:editId="09B627C7">
            <wp:extent cx="6134100" cy="6581775"/>
            <wp:effectExtent l="0" t="0" r="0" b="952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34100" cy="6581775"/>
                    </a:xfrm>
                    <a:prstGeom prst="rect">
                      <a:avLst/>
                    </a:prstGeom>
                    <a:noFill/>
                    <a:ln>
                      <a:noFill/>
                    </a:ln>
                  </pic:spPr>
                </pic:pic>
              </a:graphicData>
            </a:graphic>
          </wp:inline>
        </w:drawing>
      </w:r>
    </w:p>
    <w:p w14:paraId="32F4BB92" w14:textId="77777777" w:rsidR="009364C9" w:rsidRPr="009364C9" w:rsidRDefault="009364C9" w:rsidP="009364C9">
      <w:pPr>
        <w:shd w:val="clear" w:color="auto" w:fill="FFFFFF"/>
        <w:ind w:firstLine="720"/>
        <w:jc w:val="center"/>
        <w:rPr>
          <w:color w:val="000000"/>
          <w:szCs w:val="28"/>
        </w:rPr>
      </w:pPr>
    </w:p>
    <w:p w14:paraId="71CCADD9" w14:textId="77777777" w:rsidR="009364C9" w:rsidRPr="009364C9" w:rsidRDefault="009364C9" w:rsidP="009364C9">
      <w:pPr>
        <w:shd w:val="clear" w:color="auto" w:fill="FFFFFF"/>
        <w:ind w:firstLine="720"/>
        <w:jc w:val="both"/>
        <w:rPr>
          <w:color w:val="000000"/>
          <w:spacing w:val="4"/>
          <w:szCs w:val="28"/>
        </w:rPr>
      </w:pPr>
      <w:r w:rsidRPr="009364C9">
        <w:rPr>
          <w:i/>
          <w:iCs/>
          <w:color w:val="000000"/>
          <w:szCs w:val="28"/>
        </w:rPr>
        <w:t xml:space="preserve">а </w:t>
      </w:r>
      <w:r w:rsidRPr="009364C9">
        <w:rPr>
          <w:color w:val="000000"/>
          <w:szCs w:val="28"/>
        </w:rPr>
        <w:t xml:space="preserve">— расположение зданий по отношению к направлению господствующих ветров; </w:t>
      </w:r>
      <w:r w:rsidRPr="009364C9">
        <w:rPr>
          <w:i/>
          <w:iCs/>
          <w:color w:val="000000"/>
          <w:szCs w:val="28"/>
        </w:rPr>
        <w:t>б</w:t>
      </w:r>
      <w:r w:rsidRPr="009364C9">
        <w:rPr>
          <w:color w:val="000000"/>
          <w:szCs w:val="28"/>
        </w:rPr>
        <w:t xml:space="preserve">—ступенчатая по высоте застройка предприятия с раскрытием пространства в. сторону преобладающих ветров; </w:t>
      </w:r>
      <w:r w:rsidRPr="009364C9">
        <w:rPr>
          <w:i/>
          <w:iCs/>
          <w:color w:val="000000"/>
          <w:szCs w:val="28"/>
        </w:rPr>
        <w:t xml:space="preserve">в </w:t>
      </w:r>
      <w:r w:rsidRPr="009364C9">
        <w:rPr>
          <w:color w:val="000000"/>
          <w:szCs w:val="28"/>
        </w:rPr>
        <w:t xml:space="preserve">— образование за зданием зоны низкого давления; </w:t>
      </w:r>
      <w:r w:rsidRPr="009364C9">
        <w:rPr>
          <w:i/>
          <w:iCs/>
          <w:color w:val="000000"/>
          <w:szCs w:val="28"/>
        </w:rPr>
        <w:t xml:space="preserve">г </w:t>
      </w:r>
      <w:r w:rsidRPr="009364C9">
        <w:rPr>
          <w:color w:val="000000"/>
          <w:szCs w:val="28"/>
        </w:rPr>
        <w:t xml:space="preserve">— размещение зданий с соблюдением необходимого разрыва; </w:t>
      </w:r>
      <w:r w:rsidRPr="009364C9">
        <w:rPr>
          <w:i/>
          <w:iCs/>
          <w:color w:val="000000"/>
          <w:szCs w:val="28"/>
        </w:rPr>
        <w:t xml:space="preserve">д </w:t>
      </w:r>
      <w:r w:rsidRPr="009364C9">
        <w:rPr>
          <w:color w:val="000000"/>
          <w:szCs w:val="28"/>
        </w:rPr>
        <w:t>— влия</w:t>
      </w:r>
      <w:r w:rsidRPr="009364C9">
        <w:rPr>
          <w:color w:val="000000"/>
          <w:spacing w:val="4"/>
          <w:szCs w:val="28"/>
        </w:rPr>
        <w:t>ние зеленых насаждений на аэрацию одноэтажных зданий</w:t>
      </w:r>
    </w:p>
    <w:p w14:paraId="5436478E" w14:textId="77777777" w:rsidR="009364C9" w:rsidRPr="009364C9" w:rsidRDefault="009364C9" w:rsidP="009364C9">
      <w:pPr>
        <w:shd w:val="clear" w:color="auto" w:fill="FFFFFF"/>
        <w:ind w:firstLine="720"/>
        <w:jc w:val="both"/>
        <w:rPr>
          <w:szCs w:val="28"/>
        </w:rPr>
      </w:pPr>
    </w:p>
    <w:p w14:paraId="4163F7D0" w14:textId="77777777" w:rsidR="009364C9" w:rsidRPr="009364C9" w:rsidRDefault="009364C9" w:rsidP="009364C9">
      <w:pPr>
        <w:shd w:val="clear" w:color="auto" w:fill="FFFFFF"/>
        <w:ind w:firstLine="720"/>
        <w:jc w:val="center"/>
        <w:rPr>
          <w:szCs w:val="28"/>
        </w:rPr>
      </w:pPr>
      <w:r w:rsidRPr="009364C9">
        <w:rPr>
          <w:color w:val="000000"/>
          <w:szCs w:val="28"/>
        </w:rPr>
        <w:t>Рисунок 1.3</w:t>
      </w:r>
      <w:r w:rsidRPr="009364C9">
        <w:rPr>
          <w:szCs w:val="28"/>
        </w:rPr>
        <w:t xml:space="preserve"> – </w:t>
      </w:r>
      <w:r w:rsidRPr="009364C9">
        <w:rPr>
          <w:color w:val="000000"/>
          <w:szCs w:val="28"/>
        </w:rPr>
        <w:t xml:space="preserve"> Элементы планировки предприятий при использовании ветра для защи</w:t>
      </w:r>
      <w:r w:rsidRPr="009364C9">
        <w:rPr>
          <w:color w:val="000000"/>
          <w:spacing w:val="-4"/>
          <w:szCs w:val="28"/>
        </w:rPr>
        <w:t>ты зданий от перегрева</w:t>
      </w:r>
    </w:p>
    <w:p w14:paraId="3326CF9D" w14:textId="77777777" w:rsidR="009364C9" w:rsidRPr="009364C9" w:rsidRDefault="009364C9" w:rsidP="009364C9">
      <w:pPr>
        <w:ind w:firstLine="539"/>
        <w:jc w:val="both"/>
        <w:rPr>
          <w:szCs w:val="28"/>
        </w:rPr>
      </w:pPr>
    </w:p>
    <w:p w14:paraId="72F786D5" w14:textId="77777777" w:rsidR="009364C9" w:rsidRPr="009364C9" w:rsidRDefault="009364C9" w:rsidP="009364C9">
      <w:pPr>
        <w:ind w:firstLine="539"/>
        <w:jc w:val="both"/>
        <w:rPr>
          <w:szCs w:val="28"/>
        </w:rPr>
      </w:pPr>
    </w:p>
    <w:p w14:paraId="1CFCA08D" w14:textId="77777777" w:rsidR="009364C9" w:rsidRPr="009364C9" w:rsidRDefault="009364C9" w:rsidP="009364C9">
      <w:pPr>
        <w:jc w:val="center"/>
        <w:rPr>
          <w:szCs w:val="28"/>
        </w:rPr>
        <w:sectPr w:rsidR="009364C9" w:rsidRPr="009364C9" w:rsidSect="00BB0894">
          <w:headerReference w:type="even" r:id="rId19"/>
          <w:headerReference w:type="default" r:id="rId20"/>
          <w:footerReference w:type="even" r:id="rId21"/>
          <w:pgSz w:w="11909" w:h="16834"/>
          <w:pgMar w:top="1134" w:right="1134" w:bottom="1134" w:left="1134" w:header="720" w:footer="720" w:gutter="0"/>
          <w:cols w:space="60"/>
          <w:noEndnote/>
        </w:sectPr>
      </w:pPr>
    </w:p>
    <w:p w14:paraId="22A80EC7" w14:textId="77777777" w:rsidR="009364C9" w:rsidRPr="009364C9" w:rsidRDefault="009364C9" w:rsidP="009364C9">
      <w:pPr>
        <w:shd w:val="clear" w:color="auto" w:fill="FFFFFF"/>
        <w:ind w:firstLine="720"/>
        <w:jc w:val="both"/>
        <w:rPr>
          <w:b/>
          <w:bCs/>
          <w:i/>
          <w:color w:val="000000"/>
          <w:spacing w:val="-5"/>
          <w:szCs w:val="28"/>
        </w:rPr>
      </w:pPr>
      <w:r w:rsidRPr="009364C9">
        <w:rPr>
          <w:b/>
          <w:bCs/>
          <w:i/>
          <w:color w:val="000000"/>
          <w:spacing w:val="-5"/>
          <w:szCs w:val="28"/>
        </w:rPr>
        <w:lastRenderedPageBreak/>
        <w:t>Аэрация.</w:t>
      </w:r>
    </w:p>
    <w:p w14:paraId="244B9BB2" w14:textId="77777777" w:rsidR="009364C9" w:rsidRPr="009364C9" w:rsidRDefault="009364C9" w:rsidP="009364C9">
      <w:pPr>
        <w:shd w:val="clear" w:color="auto" w:fill="FFFFFF"/>
        <w:ind w:firstLine="720"/>
        <w:jc w:val="both"/>
        <w:rPr>
          <w:szCs w:val="28"/>
        </w:rPr>
      </w:pPr>
      <w:r w:rsidRPr="009364C9">
        <w:rPr>
          <w:bCs/>
          <w:i/>
          <w:color w:val="000000"/>
          <w:spacing w:val="-5"/>
          <w:szCs w:val="28"/>
        </w:rPr>
        <w:t>Способы воздухообмена в помещениях</w:t>
      </w:r>
      <w:r w:rsidRPr="009364C9">
        <w:rPr>
          <w:b/>
          <w:bCs/>
          <w:color w:val="000000"/>
          <w:spacing w:val="-5"/>
          <w:szCs w:val="28"/>
        </w:rPr>
        <w:t xml:space="preserve"> </w:t>
      </w:r>
      <w:r w:rsidRPr="009364C9">
        <w:rPr>
          <w:color w:val="000000"/>
          <w:spacing w:val="-5"/>
          <w:szCs w:val="28"/>
        </w:rPr>
        <w:t>могут быть приняты естествен</w:t>
      </w:r>
      <w:r w:rsidRPr="009364C9">
        <w:rPr>
          <w:color w:val="000000"/>
          <w:szCs w:val="28"/>
        </w:rPr>
        <w:t>ные, принудительные или комбинированные − в сочетании обоих спосо</w:t>
      </w:r>
      <w:r w:rsidRPr="009364C9">
        <w:rPr>
          <w:color w:val="000000"/>
          <w:spacing w:val="-5"/>
          <w:szCs w:val="28"/>
        </w:rPr>
        <w:t>бов.</w:t>
      </w:r>
    </w:p>
    <w:p w14:paraId="03A0C65F" w14:textId="77777777" w:rsidR="009364C9" w:rsidRPr="009364C9" w:rsidRDefault="009364C9" w:rsidP="009364C9">
      <w:pPr>
        <w:ind w:firstLine="708"/>
        <w:jc w:val="both"/>
        <w:rPr>
          <w:szCs w:val="28"/>
        </w:rPr>
      </w:pPr>
      <w:r w:rsidRPr="009364C9">
        <w:rPr>
          <w:szCs w:val="28"/>
        </w:rPr>
        <w:t xml:space="preserve">Вентиляцию производственных помещений по признаку побуждения движения воздуха разделяют на </w:t>
      </w:r>
      <w:r w:rsidRPr="009364C9">
        <w:rPr>
          <w:i/>
          <w:szCs w:val="28"/>
        </w:rPr>
        <w:t>естественную</w:t>
      </w:r>
      <w:r w:rsidRPr="009364C9">
        <w:rPr>
          <w:szCs w:val="28"/>
        </w:rPr>
        <w:t xml:space="preserve"> и </w:t>
      </w:r>
      <w:r w:rsidRPr="009364C9">
        <w:rPr>
          <w:i/>
          <w:szCs w:val="28"/>
        </w:rPr>
        <w:t>искусственную</w:t>
      </w:r>
      <w:r w:rsidRPr="009364C9">
        <w:rPr>
          <w:szCs w:val="28"/>
        </w:rPr>
        <w:t xml:space="preserve"> или механическую. </w:t>
      </w:r>
    </w:p>
    <w:p w14:paraId="49E6E1A9" w14:textId="77777777" w:rsidR="009364C9" w:rsidRPr="009364C9" w:rsidRDefault="009364C9" w:rsidP="009364C9">
      <w:pPr>
        <w:ind w:firstLine="708"/>
        <w:jc w:val="both"/>
        <w:rPr>
          <w:szCs w:val="28"/>
        </w:rPr>
      </w:pPr>
      <w:r w:rsidRPr="009364C9">
        <w:rPr>
          <w:szCs w:val="28"/>
        </w:rPr>
        <w:t xml:space="preserve">При </w:t>
      </w:r>
      <w:r w:rsidRPr="009364C9">
        <w:rPr>
          <w:i/>
          <w:szCs w:val="28"/>
        </w:rPr>
        <w:t xml:space="preserve">естественной </w:t>
      </w:r>
      <w:r w:rsidRPr="009364C9">
        <w:rPr>
          <w:szCs w:val="28"/>
        </w:rPr>
        <w:t xml:space="preserve">вентиляции воздухообмен в производственном помещении происходит за счет разности удельных весов наружного и внутреннего воздуха и действия ветра. </w:t>
      </w:r>
    </w:p>
    <w:p w14:paraId="396BDE3F" w14:textId="77777777" w:rsidR="009364C9" w:rsidRPr="009364C9" w:rsidRDefault="009364C9" w:rsidP="009364C9">
      <w:pPr>
        <w:ind w:firstLine="708"/>
        <w:jc w:val="both"/>
        <w:rPr>
          <w:szCs w:val="28"/>
        </w:rPr>
      </w:pPr>
      <w:r w:rsidRPr="009364C9">
        <w:rPr>
          <w:szCs w:val="28"/>
        </w:rPr>
        <w:t xml:space="preserve">При </w:t>
      </w:r>
      <w:r w:rsidRPr="009364C9">
        <w:rPr>
          <w:i/>
          <w:szCs w:val="28"/>
        </w:rPr>
        <w:t>искусственной</w:t>
      </w:r>
      <w:r w:rsidRPr="009364C9">
        <w:rPr>
          <w:szCs w:val="28"/>
        </w:rPr>
        <w:t xml:space="preserve"> вентиляции для перемещения воздуха затрачивается электрическая энергия.</w:t>
      </w:r>
    </w:p>
    <w:p w14:paraId="7A39E628" w14:textId="77777777" w:rsidR="009364C9" w:rsidRPr="009364C9" w:rsidRDefault="009364C9" w:rsidP="009364C9">
      <w:pPr>
        <w:ind w:firstLine="708"/>
        <w:jc w:val="both"/>
        <w:rPr>
          <w:szCs w:val="28"/>
        </w:rPr>
      </w:pPr>
      <w:r w:rsidRPr="009364C9">
        <w:rPr>
          <w:szCs w:val="28"/>
        </w:rPr>
        <w:t>Естественная вентиляция помещения осуществляется в результате следующих факторов:</w:t>
      </w:r>
    </w:p>
    <w:p w14:paraId="1A3F937B" w14:textId="77777777" w:rsidR="009364C9" w:rsidRPr="009364C9" w:rsidRDefault="009364C9" w:rsidP="009364C9">
      <w:pPr>
        <w:ind w:firstLine="708"/>
        <w:jc w:val="both"/>
        <w:rPr>
          <w:szCs w:val="28"/>
        </w:rPr>
      </w:pPr>
      <w:r w:rsidRPr="009364C9">
        <w:rPr>
          <w:szCs w:val="28"/>
        </w:rPr>
        <w:t xml:space="preserve">а) </w:t>
      </w:r>
      <w:r w:rsidRPr="009364C9">
        <w:rPr>
          <w:i/>
          <w:szCs w:val="28"/>
        </w:rPr>
        <w:t>инфильтрации</w:t>
      </w:r>
      <w:r w:rsidRPr="009364C9">
        <w:rPr>
          <w:szCs w:val="28"/>
        </w:rPr>
        <w:t>, т. е. проникания воздуха внутрь здания через щели и неплотности, имеющиеся в ограждающих конструкциях, а также через поры материала, из которого эти ограждения выполнены. Инфильтрация, как правило, создает незначительный воздухообмен, но в отдельных случаях может достигнуть больших размеров, при этом в помещениях без теплоизбытков инфильтрация охлаждает воздух и вызывает излишние затраты тепла;</w:t>
      </w:r>
    </w:p>
    <w:p w14:paraId="14098E68" w14:textId="77777777" w:rsidR="009364C9" w:rsidRPr="009364C9" w:rsidRDefault="009364C9" w:rsidP="009364C9">
      <w:pPr>
        <w:ind w:firstLine="708"/>
        <w:jc w:val="both"/>
        <w:rPr>
          <w:szCs w:val="28"/>
        </w:rPr>
      </w:pPr>
      <w:r w:rsidRPr="009364C9">
        <w:rPr>
          <w:szCs w:val="28"/>
        </w:rPr>
        <w:t xml:space="preserve">б) </w:t>
      </w:r>
      <w:r w:rsidRPr="009364C9">
        <w:rPr>
          <w:i/>
          <w:szCs w:val="28"/>
        </w:rPr>
        <w:t>неорганизованного  управляемого воздухообмена</w:t>
      </w:r>
      <w:r w:rsidRPr="009364C9">
        <w:rPr>
          <w:szCs w:val="28"/>
        </w:rPr>
        <w:t xml:space="preserve"> через форточки, фрамуги, окна, двери и ворота;</w:t>
      </w:r>
    </w:p>
    <w:p w14:paraId="4DA8F283" w14:textId="77777777" w:rsidR="009364C9" w:rsidRPr="009364C9" w:rsidRDefault="009364C9" w:rsidP="009364C9">
      <w:pPr>
        <w:ind w:firstLine="708"/>
        <w:jc w:val="both"/>
        <w:rPr>
          <w:i/>
          <w:szCs w:val="28"/>
        </w:rPr>
      </w:pPr>
      <w:r w:rsidRPr="009364C9">
        <w:rPr>
          <w:szCs w:val="28"/>
        </w:rPr>
        <w:t xml:space="preserve">в) </w:t>
      </w:r>
      <w:r w:rsidRPr="009364C9">
        <w:rPr>
          <w:i/>
          <w:szCs w:val="28"/>
        </w:rPr>
        <w:t>организованного  управляемого  естественного воздухообмена,</w:t>
      </w:r>
      <w:r w:rsidRPr="009364C9">
        <w:rPr>
          <w:szCs w:val="28"/>
        </w:rPr>
        <w:t xml:space="preserve"> или</w:t>
      </w:r>
      <w:r w:rsidRPr="009364C9">
        <w:rPr>
          <w:i/>
          <w:szCs w:val="28"/>
        </w:rPr>
        <w:t xml:space="preserve"> </w:t>
      </w:r>
      <w:r w:rsidRPr="009364C9">
        <w:rPr>
          <w:szCs w:val="28"/>
        </w:rPr>
        <w:t>аэрации</w:t>
      </w:r>
      <w:r w:rsidRPr="009364C9">
        <w:rPr>
          <w:i/>
          <w:szCs w:val="28"/>
        </w:rPr>
        <w:t>.</w:t>
      </w:r>
    </w:p>
    <w:p w14:paraId="656C7769" w14:textId="77777777" w:rsidR="009364C9" w:rsidRPr="009364C9" w:rsidRDefault="009364C9" w:rsidP="009364C9">
      <w:pPr>
        <w:ind w:firstLine="708"/>
        <w:jc w:val="both"/>
        <w:rPr>
          <w:szCs w:val="28"/>
        </w:rPr>
      </w:pPr>
      <w:r w:rsidRPr="009364C9">
        <w:rPr>
          <w:szCs w:val="28"/>
        </w:rPr>
        <w:t xml:space="preserve">Естественный воздухообмен называют аэрацией в тех случаях, когда можно осуществлять его в заранее заданных объемах и регулировать в соответствии с внутренними и внешними условиями (температурой воздуха, направлением и скоростью ветра). </w:t>
      </w:r>
    </w:p>
    <w:p w14:paraId="0D2DDF99" w14:textId="77777777" w:rsidR="009364C9" w:rsidRPr="009364C9" w:rsidRDefault="009364C9" w:rsidP="009364C9">
      <w:pPr>
        <w:ind w:firstLine="708"/>
        <w:jc w:val="both"/>
        <w:rPr>
          <w:szCs w:val="28"/>
        </w:rPr>
      </w:pPr>
      <w:r w:rsidRPr="009364C9">
        <w:rPr>
          <w:szCs w:val="28"/>
        </w:rPr>
        <w:t>Аэрация обеспечивается через систему управляемых приточных и вытяжных отверстий, потребную площадь которых определяют по расчету.</w:t>
      </w:r>
    </w:p>
    <w:p w14:paraId="33E7AC00" w14:textId="77777777" w:rsidR="009364C9" w:rsidRPr="009364C9" w:rsidRDefault="009364C9" w:rsidP="009364C9">
      <w:pPr>
        <w:ind w:firstLine="708"/>
        <w:jc w:val="both"/>
        <w:rPr>
          <w:szCs w:val="28"/>
        </w:rPr>
      </w:pPr>
      <w:r w:rsidRPr="009364C9">
        <w:rPr>
          <w:szCs w:val="28"/>
        </w:rPr>
        <w:t>Путем аэрации достигается удаление из производственных помещений вредных газов и аэрозолей, а также избыточного тепла и влаги.</w:t>
      </w:r>
    </w:p>
    <w:p w14:paraId="59BE5769" w14:textId="77777777" w:rsidR="009364C9" w:rsidRPr="009364C9" w:rsidRDefault="009364C9" w:rsidP="009364C9">
      <w:pPr>
        <w:ind w:firstLine="708"/>
        <w:jc w:val="both"/>
        <w:rPr>
          <w:szCs w:val="28"/>
        </w:rPr>
      </w:pPr>
      <w:r w:rsidRPr="009364C9">
        <w:rPr>
          <w:szCs w:val="28"/>
        </w:rPr>
        <w:t>Аэрация применяется в основном в цехах со значительными теплоизбытками (горячие цехи), где естественный воздухообмен должен составлять миллионы кубометров в час без специальной затраты энергии на эти цели.</w:t>
      </w:r>
    </w:p>
    <w:p w14:paraId="762C480F" w14:textId="77777777" w:rsidR="009364C9" w:rsidRPr="009364C9" w:rsidRDefault="009364C9" w:rsidP="009364C9">
      <w:pPr>
        <w:ind w:firstLine="708"/>
        <w:jc w:val="both"/>
        <w:rPr>
          <w:szCs w:val="28"/>
        </w:rPr>
      </w:pPr>
      <w:r w:rsidRPr="009364C9">
        <w:rPr>
          <w:szCs w:val="28"/>
        </w:rPr>
        <w:t>Возможность организации рациональной аэрации зависит от объемно-планировочного решения здания, целесообразной компоновки производственного оборудования и правильного размещения в ограждающих конструкциях (стенах и покрытиях) приточных и вытяжных отверстий.</w:t>
      </w:r>
    </w:p>
    <w:p w14:paraId="1BD55D64" w14:textId="77777777" w:rsidR="009364C9" w:rsidRPr="009364C9" w:rsidRDefault="009364C9" w:rsidP="009364C9">
      <w:pPr>
        <w:shd w:val="clear" w:color="auto" w:fill="FFFFFF"/>
        <w:ind w:firstLine="720"/>
        <w:jc w:val="both"/>
        <w:rPr>
          <w:color w:val="000000"/>
          <w:szCs w:val="28"/>
        </w:rPr>
      </w:pPr>
      <w:r w:rsidRPr="009364C9">
        <w:rPr>
          <w:i/>
          <w:color w:val="000000"/>
          <w:szCs w:val="28"/>
        </w:rPr>
        <w:t>Естественный воздухообмен</w:t>
      </w:r>
      <w:r w:rsidRPr="009364C9">
        <w:rPr>
          <w:color w:val="000000"/>
          <w:szCs w:val="28"/>
        </w:rPr>
        <w:t xml:space="preserve"> в помещениях может происходить через неплотности в ограждениях, поры материала, периодически открываемые двери и ворота, а также посредством аэрации.</w:t>
      </w:r>
    </w:p>
    <w:p w14:paraId="636C7535" w14:textId="77777777" w:rsidR="009364C9" w:rsidRPr="009364C9" w:rsidRDefault="009364C9" w:rsidP="009364C9">
      <w:pPr>
        <w:shd w:val="clear" w:color="auto" w:fill="FFFFFF"/>
        <w:ind w:firstLine="720"/>
        <w:jc w:val="both"/>
        <w:rPr>
          <w:color w:val="000000"/>
          <w:spacing w:val="1"/>
          <w:szCs w:val="28"/>
        </w:rPr>
      </w:pPr>
      <w:r w:rsidRPr="009364C9">
        <w:rPr>
          <w:b/>
          <w:i/>
          <w:color w:val="000000"/>
          <w:szCs w:val="28"/>
        </w:rPr>
        <w:lastRenderedPageBreak/>
        <w:t>Аэрацией</w:t>
      </w:r>
      <w:r w:rsidRPr="009364C9">
        <w:rPr>
          <w:color w:val="000000"/>
          <w:szCs w:val="28"/>
        </w:rPr>
        <w:t xml:space="preserve"> </w:t>
      </w:r>
      <w:r w:rsidRPr="009364C9">
        <w:rPr>
          <w:i/>
          <w:color w:val="000000"/>
          <w:szCs w:val="28"/>
        </w:rPr>
        <w:t>называют организованную регулируемую естественную вентиляцию, которая осуществ</w:t>
      </w:r>
      <w:r w:rsidRPr="009364C9">
        <w:rPr>
          <w:i/>
          <w:color w:val="000000"/>
          <w:spacing w:val="2"/>
          <w:szCs w:val="28"/>
        </w:rPr>
        <w:t>ляется под действием разности давления воздуха внутри и снаружи зда</w:t>
      </w:r>
      <w:r w:rsidRPr="009364C9">
        <w:rPr>
          <w:i/>
          <w:color w:val="000000"/>
          <w:spacing w:val="1"/>
          <w:szCs w:val="28"/>
        </w:rPr>
        <w:t>ния.</w:t>
      </w:r>
      <w:r w:rsidRPr="009364C9">
        <w:rPr>
          <w:color w:val="000000"/>
          <w:spacing w:val="1"/>
          <w:szCs w:val="28"/>
        </w:rPr>
        <w:t xml:space="preserve"> </w:t>
      </w:r>
    </w:p>
    <w:p w14:paraId="52D94EB7" w14:textId="77777777" w:rsidR="009364C9" w:rsidRPr="009364C9" w:rsidRDefault="009364C9" w:rsidP="009364C9">
      <w:pPr>
        <w:shd w:val="clear" w:color="auto" w:fill="FFFFFF"/>
        <w:ind w:firstLine="720"/>
        <w:jc w:val="both"/>
        <w:rPr>
          <w:szCs w:val="28"/>
        </w:rPr>
      </w:pPr>
      <w:r w:rsidRPr="009364C9">
        <w:rPr>
          <w:color w:val="000000"/>
          <w:spacing w:val="1"/>
          <w:szCs w:val="28"/>
        </w:rPr>
        <w:t>Разность давления воздуха может возникнуть из-за разности удель</w:t>
      </w:r>
      <w:r w:rsidRPr="009364C9">
        <w:rPr>
          <w:color w:val="000000"/>
          <w:spacing w:val="2"/>
          <w:szCs w:val="28"/>
        </w:rPr>
        <w:t>ного веса наружного и внутреннего воздуха (гравитационное давление), под действием ветра или под влиянием их совместного действия.</w:t>
      </w:r>
    </w:p>
    <w:p w14:paraId="75ADA1DC" w14:textId="77777777" w:rsidR="009364C9" w:rsidRPr="009364C9" w:rsidRDefault="009364C9" w:rsidP="009364C9">
      <w:pPr>
        <w:shd w:val="clear" w:color="auto" w:fill="FFFFFF"/>
        <w:ind w:firstLine="720"/>
        <w:jc w:val="both"/>
        <w:rPr>
          <w:szCs w:val="28"/>
        </w:rPr>
      </w:pPr>
      <w:r w:rsidRPr="009364C9">
        <w:rPr>
          <w:color w:val="000000"/>
          <w:szCs w:val="28"/>
        </w:rPr>
        <w:t xml:space="preserve">Количество воздуха, поступающее в помещение через неплотности в </w:t>
      </w:r>
      <w:r w:rsidRPr="009364C9">
        <w:rPr>
          <w:color w:val="000000"/>
          <w:spacing w:val="4"/>
          <w:szCs w:val="28"/>
        </w:rPr>
        <w:t xml:space="preserve">ограждениях и поры материалов, а также другие трудно поддающиеся </w:t>
      </w:r>
      <w:r w:rsidRPr="009364C9">
        <w:rPr>
          <w:color w:val="000000"/>
          <w:spacing w:val="1"/>
          <w:szCs w:val="28"/>
        </w:rPr>
        <w:t>учету отверстия, как правило, незначительны. Поэтому такой способ воздухообмена в качестве самостоятельного не принимают.</w:t>
      </w:r>
    </w:p>
    <w:p w14:paraId="21277DE5" w14:textId="77777777" w:rsidR="009364C9" w:rsidRPr="009364C9" w:rsidRDefault="009364C9" w:rsidP="009364C9">
      <w:pPr>
        <w:shd w:val="clear" w:color="auto" w:fill="FFFFFF"/>
        <w:ind w:firstLine="720"/>
        <w:jc w:val="both"/>
        <w:rPr>
          <w:szCs w:val="28"/>
        </w:rPr>
      </w:pPr>
      <w:r w:rsidRPr="009364C9">
        <w:rPr>
          <w:i/>
          <w:color w:val="000000"/>
          <w:szCs w:val="28"/>
        </w:rPr>
        <w:t>Принудительный воздухообмен</w:t>
      </w:r>
      <w:r w:rsidRPr="009364C9">
        <w:rPr>
          <w:color w:val="000000"/>
          <w:szCs w:val="28"/>
        </w:rPr>
        <w:t>, называемый механической вентиля</w:t>
      </w:r>
      <w:r w:rsidRPr="009364C9">
        <w:rPr>
          <w:color w:val="000000"/>
          <w:spacing w:val="4"/>
          <w:szCs w:val="28"/>
        </w:rPr>
        <w:t xml:space="preserve">цией, заключается в использовании механических средств побуждения </w:t>
      </w:r>
      <w:r w:rsidRPr="009364C9">
        <w:rPr>
          <w:color w:val="000000"/>
          <w:spacing w:val="2"/>
          <w:szCs w:val="28"/>
        </w:rPr>
        <w:t>для притока и вытяжки воздуха.</w:t>
      </w:r>
    </w:p>
    <w:p w14:paraId="03156F2B" w14:textId="77777777" w:rsidR="009364C9" w:rsidRPr="009364C9" w:rsidRDefault="009364C9" w:rsidP="009364C9">
      <w:pPr>
        <w:shd w:val="clear" w:color="auto" w:fill="FFFFFF"/>
        <w:ind w:firstLine="720"/>
        <w:jc w:val="both"/>
        <w:rPr>
          <w:szCs w:val="28"/>
        </w:rPr>
      </w:pPr>
      <w:r w:rsidRPr="009364C9">
        <w:rPr>
          <w:color w:val="000000"/>
          <w:spacing w:val="1"/>
          <w:szCs w:val="28"/>
        </w:rPr>
        <w:t xml:space="preserve">Аэрация и механическая вентиляция имеют свои положительные и </w:t>
      </w:r>
      <w:r w:rsidRPr="009364C9">
        <w:rPr>
          <w:color w:val="000000"/>
          <w:szCs w:val="28"/>
        </w:rPr>
        <w:t xml:space="preserve">отрицательные стороны и их можно использовать только в определенных </w:t>
      </w:r>
      <w:r w:rsidRPr="009364C9">
        <w:rPr>
          <w:color w:val="000000"/>
          <w:spacing w:val="-2"/>
          <w:szCs w:val="28"/>
        </w:rPr>
        <w:t>условиях.</w:t>
      </w:r>
    </w:p>
    <w:p w14:paraId="68568834" w14:textId="77777777" w:rsidR="009364C9" w:rsidRPr="009364C9" w:rsidRDefault="009364C9" w:rsidP="009364C9">
      <w:pPr>
        <w:shd w:val="clear" w:color="auto" w:fill="FFFFFF"/>
        <w:ind w:firstLine="720"/>
        <w:jc w:val="both"/>
        <w:rPr>
          <w:szCs w:val="28"/>
        </w:rPr>
      </w:pPr>
      <w:r w:rsidRPr="009364C9">
        <w:rPr>
          <w:i/>
          <w:iCs/>
          <w:color w:val="000000"/>
          <w:spacing w:val="1"/>
          <w:szCs w:val="28"/>
        </w:rPr>
        <w:t xml:space="preserve">Использование аэрации </w:t>
      </w:r>
      <w:r w:rsidRPr="009364C9">
        <w:rPr>
          <w:color w:val="000000"/>
          <w:spacing w:val="1"/>
          <w:szCs w:val="28"/>
        </w:rPr>
        <w:t xml:space="preserve">требует значительно меньших энергетических </w:t>
      </w:r>
      <w:r w:rsidRPr="009364C9">
        <w:rPr>
          <w:color w:val="000000"/>
          <w:szCs w:val="28"/>
        </w:rPr>
        <w:t xml:space="preserve">и материальных затрат на ее устройство и обслуживание. По сравнению с механической вентиляцией она не требует значительных дополнительных </w:t>
      </w:r>
      <w:r w:rsidRPr="009364C9">
        <w:rPr>
          <w:color w:val="000000"/>
          <w:spacing w:val="3"/>
          <w:szCs w:val="28"/>
        </w:rPr>
        <w:t xml:space="preserve">площадей для размещения. Вместе с тем, ее целесообразно применять </w:t>
      </w:r>
      <w:r w:rsidRPr="009364C9">
        <w:rPr>
          <w:color w:val="000000"/>
          <w:szCs w:val="28"/>
        </w:rPr>
        <w:t xml:space="preserve">только в цехах со значительными тепловыделениями и в том случае, если </w:t>
      </w:r>
      <w:r w:rsidRPr="009364C9">
        <w:rPr>
          <w:color w:val="000000"/>
          <w:spacing w:val="1"/>
          <w:szCs w:val="28"/>
        </w:rPr>
        <w:t xml:space="preserve">концентрация пыли и вредных газов в приточном воздухе не превышает </w:t>
      </w:r>
      <w:r w:rsidRPr="009364C9">
        <w:rPr>
          <w:color w:val="000000"/>
          <w:szCs w:val="28"/>
        </w:rPr>
        <w:t xml:space="preserve">30% предельно допустимой в рабочих зонах. Аэрацию нельзя применять, </w:t>
      </w:r>
      <w:r w:rsidRPr="009364C9">
        <w:rPr>
          <w:color w:val="000000"/>
          <w:spacing w:val="3"/>
          <w:szCs w:val="28"/>
        </w:rPr>
        <w:t xml:space="preserve">когда по условиям технологии производства требуется предварительная </w:t>
      </w:r>
      <w:r w:rsidRPr="009364C9">
        <w:rPr>
          <w:color w:val="000000"/>
          <w:szCs w:val="28"/>
        </w:rPr>
        <w:t xml:space="preserve">обработка наружного воздуха или когда его приток вызывает образование </w:t>
      </w:r>
      <w:r w:rsidRPr="009364C9">
        <w:rPr>
          <w:color w:val="000000"/>
          <w:spacing w:val="-1"/>
          <w:szCs w:val="28"/>
        </w:rPr>
        <w:t>тумана либо конденсата.</w:t>
      </w:r>
    </w:p>
    <w:p w14:paraId="5AB42CF3" w14:textId="77777777" w:rsidR="009364C9" w:rsidRPr="009364C9" w:rsidRDefault="009364C9" w:rsidP="009364C9">
      <w:pPr>
        <w:shd w:val="clear" w:color="auto" w:fill="FFFFFF"/>
        <w:ind w:firstLine="720"/>
        <w:jc w:val="both"/>
        <w:rPr>
          <w:color w:val="000000"/>
          <w:spacing w:val="5"/>
          <w:szCs w:val="28"/>
        </w:rPr>
      </w:pPr>
      <w:r w:rsidRPr="009364C9">
        <w:rPr>
          <w:color w:val="000000"/>
          <w:spacing w:val="4"/>
          <w:szCs w:val="28"/>
        </w:rPr>
        <w:t>Аэрация нашла широкое применение в так называемых горячих це</w:t>
      </w:r>
      <w:r w:rsidRPr="009364C9">
        <w:rPr>
          <w:color w:val="000000"/>
          <w:szCs w:val="28"/>
        </w:rPr>
        <w:t>хах: доменных, бессемеровских, мартеновских, прокатных - в металлургической промышленности; в кузницах, литейных и термических цехах - на машиностроительных заводах; в печных цехах - химической промыш</w:t>
      </w:r>
      <w:r w:rsidRPr="009364C9">
        <w:rPr>
          <w:color w:val="000000"/>
          <w:spacing w:val="5"/>
          <w:szCs w:val="28"/>
        </w:rPr>
        <w:t>ленности и в др.</w:t>
      </w:r>
    </w:p>
    <w:p w14:paraId="4D2D52FF" w14:textId="77777777" w:rsidR="009364C9" w:rsidRPr="009364C9" w:rsidRDefault="009364C9" w:rsidP="009364C9">
      <w:pPr>
        <w:shd w:val="clear" w:color="auto" w:fill="FFFFFF"/>
        <w:ind w:firstLine="720"/>
        <w:jc w:val="both"/>
        <w:rPr>
          <w:szCs w:val="28"/>
        </w:rPr>
      </w:pPr>
      <w:r w:rsidRPr="009364C9">
        <w:rPr>
          <w:color w:val="000000"/>
          <w:spacing w:val="5"/>
          <w:szCs w:val="28"/>
        </w:rPr>
        <w:t xml:space="preserve">Кроме того, аэрация может быть применена почти на </w:t>
      </w:r>
      <w:r w:rsidRPr="009364C9">
        <w:rPr>
          <w:color w:val="000000"/>
          <w:spacing w:val="1"/>
          <w:szCs w:val="28"/>
        </w:rPr>
        <w:t xml:space="preserve">всех производствах в теплое время года, за исключением производств, </w:t>
      </w:r>
      <w:r w:rsidRPr="009364C9">
        <w:rPr>
          <w:color w:val="000000"/>
          <w:szCs w:val="28"/>
        </w:rPr>
        <w:t>требующих предварительной обработки воздуха и поддержания стабиль</w:t>
      </w:r>
      <w:r w:rsidRPr="009364C9">
        <w:rPr>
          <w:color w:val="000000"/>
          <w:spacing w:val="1"/>
          <w:szCs w:val="28"/>
        </w:rPr>
        <w:t>ных условий температуры и влажности при автоматическом регулировании (кондиционировании воздуха).</w:t>
      </w:r>
    </w:p>
    <w:p w14:paraId="5ED5EFFB" w14:textId="77777777" w:rsidR="009364C9" w:rsidRPr="009364C9" w:rsidRDefault="009364C9" w:rsidP="009364C9">
      <w:pPr>
        <w:shd w:val="clear" w:color="auto" w:fill="FFFFFF"/>
        <w:ind w:firstLine="720"/>
        <w:jc w:val="both"/>
        <w:rPr>
          <w:szCs w:val="28"/>
        </w:rPr>
      </w:pPr>
      <w:r w:rsidRPr="009364C9">
        <w:rPr>
          <w:color w:val="000000"/>
          <w:spacing w:val="1"/>
          <w:szCs w:val="28"/>
        </w:rPr>
        <w:t xml:space="preserve">Эффективность аэрации зависит от многих факторов: температурного </w:t>
      </w:r>
      <w:r w:rsidRPr="009364C9">
        <w:rPr>
          <w:color w:val="000000"/>
          <w:spacing w:val="2"/>
          <w:szCs w:val="28"/>
        </w:rPr>
        <w:t>расслоения воздуха по высоте здания, вида здания (однопролетное, мно</w:t>
      </w:r>
      <w:r w:rsidRPr="009364C9">
        <w:rPr>
          <w:color w:val="000000"/>
          <w:spacing w:val="1"/>
          <w:szCs w:val="28"/>
        </w:rPr>
        <w:t>гопролетное, одноэтажное, многоэтажное и т.п.), площади, способа раз</w:t>
      </w:r>
      <w:r w:rsidRPr="009364C9">
        <w:rPr>
          <w:color w:val="000000"/>
          <w:spacing w:val="2"/>
          <w:szCs w:val="28"/>
        </w:rPr>
        <w:t>мещения и открывания аэрационных проемов, времени года, отсутствия или наличия ветра, его направления и др.</w:t>
      </w:r>
    </w:p>
    <w:p w14:paraId="506446E0" w14:textId="77777777" w:rsidR="009364C9" w:rsidRPr="009364C9" w:rsidRDefault="009364C9" w:rsidP="009364C9">
      <w:pPr>
        <w:shd w:val="clear" w:color="auto" w:fill="FFFFFF"/>
        <w:ind w:firstLine="720"/>
        <w:jc w:val="both"/>
        <w:rPr>
          <w:szCs w:val="28"/>
        </w:rPr>
      </w:pPr>
      <w:r w:rsidRPr="009364C9">
        <w:rPr>
          <w:color w:val="000000"/>
          <w:spacing w:val="2"/>
          <w:szCs w:val="28"/>
        </w:rPr>
        <w:t xml:space="preserve">Аэрацию проектируют на основании расчетов, которые выполняют </w:t>
      </w:r>
      <w:r w:rsidRPr="009364C9">
        <w:rPr>
          <w:color w:val="000000"/>
          <w:szCs w:val="28"/>
        </w:rPr>
        <w:t>специалисты соответствующего профиля.</w:t>
      </w:r>
    </w:p>
    <w:p w14:paraId="31FFDF49" w14:textId="77777777" w:rsidR="009364C9" w:rsidRPr="009364C9" w:rsidRDefault="009364C9" w:rsidP="009364C9">
      <w:pPr>
        <w:shd w:val="clear" w:color="auto" w:fill="FFFFFF"/>
        <w:ind w:firstLine="720"/>
        <w:jc w:val="both"/>
        <w:rPr>
          <w:color w:val="000000"/>
          <w:szCs w:val="28"/>
        </w:rPr>
      </w:pPr>
      <w:r w:rsidRPr="009364C9">
        <w:rPr>
          <w:color w:val="000000"/>
          <w:spacing w:val="3"/>
          <w:szCs w:val="28"/>
        </w:rPr>
        <w:lastRenderedPageBreak/>
        <w:t>Рассмотрим лишь некоторые общие положения, связанные с исполь</w:t>
      </w:r>
      <w:r w:rsidRPr="009364C9">
        <w:rPr>
          <w:color w:val="000000"/>
          <w:spacing w:val="1"/>
          <w:szCs w:val="28"/>
        </w:rPr>
        <w:t>зованием аэрации в зданиях с различными архитектурно-конструктивны</w:t>
      </w:r>
      <w:r w:rsidRPr="009364C9">
        <w:rPr>
          <w:color w:val="000000"/>
          <w:szCs w:val="28"/>
        </w:rPr>
        <w:t>ми решениями.</w:t>
      </w:r>
    </w:p>
    <w:p w14:paraId="4025BA2D" w14:textId="77777777" w:rsidR="009364C9" w:rsidRPr="009364C9" w:rsidRDefault="009364C9" w:rsidP="009364C9">
      <w:pPr>
        <w:rPr>
          <w:szCs w:val="28"/>
        </w:rPr>
      </w:pPr>
      <w:r w:rsidRPr="009364C9">
        <w:rPr>
          <w:szCs w:val="28"/>
        </w:rPr>
        <w:br w:type="page"/>
      </w:r>
      <w:r>
        <w:rPr>
          <w:noProof/>
          <w:szCs w:val="28"/>
        </w:rPr>
        <w:lastRenderedPageBreak/>
        <w:drawing>
          <wp:inline distT="0" distB="0" distL="0" distR="0" wp14:anchorId="2C20A083" wp14:editId="7ABA834C">
            <wp:extent cx="6200775" cy="2809875"/>
            <wp:effectExtent l="0" t="0" r="9525"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200775" cy="2809875"/>
                    </a:xfrm>
                    <a:prstGeom prst="rect">
                      <a:avLst/>
                    </a:prstGeom>
                    <a:noFill/>
                    <a:ln>
                      <a:noFill/>
                    </a:ln>
                  </pic:spPr>
                </pic:pic>
              </a:graphicData>
            </a:graphic>
          </wp:inline>
        </w:drawing>
      </w:r>
    </w:p>
    <w:p w14:paraId="02643535" w14:textId="77777777" w:rsidR="009364C9" w:rsidRPr="009364C9" w:rsidRDefault="009364C9" w:rsidP="009364C9">
      <w:pPr>
        <w:shd w:val="clear" w:color="auto" w:fill="FFFFFF"/>
        <w:jc w:val="both"/>
        <w:rPr>
          <w:color w:val="000000"/>
          <w:spacing w:val="3"/>
          <w:szCs w:val="28"/>
        </w:rPr>
      </w:pPr>
      <w:r w:rsidRPr="009364C9">
        <w:rPr>
          <w:i/>
          <w:color w:val="000000"/>
          <w:spacing w:val="3"/>
          <w:szCs w:val="28"/>
        </w:rPr>
        <w:t>а</w:t>
      </w:r>
      <w:r w:rsidRPr="009364C9">
        <w:rPr>
          <w:color w:val="000000"/>
          <w:spacing w:val="3"/>
          <w:szCs w:val="28"/>
        </w:rPr>
        <w:t xml:space="preserve"> — при фонаре с внутренним водоотводом; </w:t>
      </w:r>
      <w:r w:rsidRPr="009364C9">
        <w:rPr>
          <w:i/>
          <w:color w:val="000000"/>
          <w:spacing w:val="3"/>
          <w:szCs w:val="28"/>
        </w:rPr>
        <w:t>б</w:t>
      </w:r>
      <w:r w:rsidRPr="009364C9">
        <w:rPr>
          <w:color w:val="000000"/>
          <w:spacing w:val="3"/>
          <w:szCs w:val="28"/>
        </w:rPr>
        <w:t xml:space="preserve"> — при фонаре с наружным водоотводом; </w:t>
      </w:r>
      <w:r w:rsidRPr="009364C9">
        <w:rPr>
          <w:color w:val="000000"/>
          <w:spacing w:val="3"/>
          <w:szCs w:val="28"/>
        </w:rPr>
        <w:sym w:font="Symbol" w:char="F044"/>
      </w:r>
      <w:r w:rsidRPr="009364C9">
        <w:rPr>
          <w:color w:val="000000"/>
          <w:spacing w:val="3"/>
          <w:szCs w:val="28"/>
        </w:rPr>
        <w:t>h</w:t>
      </w:r>
      <w:r w:rsidRPr="009364C9">
        <w:rPr>
          <w:color w:val="000000"/>
          <w:spacing w:val="3"/>
          <w:szCs w:val="28"/>
          <w:vertAlign w:val="subscript"/>
        </w:rPr>
        <w:t>Л</w:t>
      </w:r>
      <w:r w:rsidRPr="009364C9">
        <w:rPr>
          <w:color w:val="000000"/>
          <w:spacing w:val="3"/>
          <w:szCs w:val="28"/>
        </w:rPr>
        <w:t xml:space="preserve">—летний высотный перепад; </w:t>
      </w:r>
      <w:r w:rsidRPr="009364C9">
        <w:rPr>
          <w:color w:val="000000"/>
          <w:spacing w:val="3"/>
          <w:szCs w:val="28"/>
        </w:rPr>
        <w:sym w:font="Symbol" w:char="F044"/>
      </w:r>
      <w:r w:rsidRPr="009364C9">
        <w:rPr>
          <w:color w:val="000000"/>
          <w:spacing w:val="3"/>
          <w:szCs w:val="28"/>
        </w:rPr>
        <w:t>h</w:t>
      </w:r>
      <w:r w:rsidRPr="009364C9">
        <w:rPr>
          <w:color w:val="000000"/>
          <w:spacing w:val="3"/>
          <w:szCs w:val="28"/>
          <w:vertAlign w:val="subscript"/>
        </w:rPr>
        <w:t>З</w:t>
      </w:r>
      <w:r w:rsidRPr="009364C9">
        <w:rPr>
          <w:color w:val="000000"/>
          <w:spacing w:val="3"/>
          <w:szCs w:val="28"/>
        </w:rPr>
        <w:t xml:space="preserve"> — зимний высотный перепад</w:t>
      </w:r>
    </w:p>
    <w:p w14:paraId="5959D219" w14:textId="77777777" w:rsidR="009364C9" w:rsidRPr="009364C9" w:rsidRDefault="009364C9" w:rsidP="009364C9">
      <w:pPr>
        <w:shd w:val="clear" w:color="auto" w:fill="FFFFFF"/>
        <w:ind w:firstLine="720"/>
        <w:jc w:val="center"/>
        <w:rPr>
          <w:color w:val="000000"/>
          <w:spacing w:val="2"/>
          <w:szCs w:val="28"/>
        </w:rPr>
      </w:pPr>
      <w:r w:rsidRPr="009364C9">
        <w:rPr>
          <w:color w:val="000000"/>
          <w:spacing w:val="2"/>
          <w:szCs w:val="28"/>
        </w:rPr>
        <w:t>Рисунок 1.4− Схема аэрации однопролетного здания в летних и зимних условиях</w:t>
      </w:r>
    </w:p>
    <w:p w14:paraId="65DDEA7D" w14:textId="77777777" w:rsidR="009364C9" w:rsidRPr="009364C9" w:rsidRDefault="009364C9" w:rsidP="009364C9">
      <w:pPr>
        <w:shd w:val="clear" w:color="auto" w:fill="FFFFFF"/>
        <w:jc w:val="center"/>
        <w:rPr>
          <w:color w:val="000000"/>
          <w:szCs w:val="28"/>
        </w:rPr>
      </w:pPr>
    </w:p>
    <w:p w14:paraId="0D79B35A" w14:textId="77777777" w:rsidR="009364C9" w:rsidRPr="009364C9" w:rsidRDefault="009364C9" w:rsidP="009364C9">
      <w:pPr>
        <w:ind w:firstLine="709"/>
        <w:jc w:val="center"/>
        <w:rPr>
          <w:color w:val="000000"/>
          <w:szCs w:val="28"/>
        </w:rPr>
      </w:pPr>
    </w:p>
    <w:p w14:paraId="10E2336E" w14:textId="77777777" w:rsidR="009364C9" w:rsidRPr="009364C9" w:rsidRDefault="009364C9" w:rsidP="009364C9">
      <w:pPr>
        <w:shd w:val="clear" w:color="auto" w:fill="FFFFFF"/>
        <w:jc w:val="center"/>
        <w:rPr>
          <w:szCs w:val="28"/>
        </w:rPr>
      </w:pPr>
      <w:r>
        <w:rPr>
          <w:noProof/>
          <w:szCs w:val="28"/>
        </w:rPr>
        <w:drawing>
          <wp:inline distT="0" distB="0" distL="0" distR="0" wp14:anchorId="604C0646" wp14:editId="5F999B72">
            <wp:extent cx="6076950" cy="4486275"/>
            <wp:effectExtent l="0" t="0" r="0"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76950" cy="4486275"/>
                    </a:xfrm>
                    <a:prstGeom prst="rect">
                      <a:avLst/>
                    </a:prstGeom>
                    <a:noFill/>
                    <a:ln>
                      <a:noFill/>
                    </a:ln>
                  </pic:spPr>
                </pic:pic>
              </a:graphicData>
            </a:graphic>
          </wp:inline>
        </w:drawing>
      </w:r>
    </w:p>
    <w:p w14:paraId="50DBAB1F" w14:textId="77777777" w:rsidR="009364C9" w:rsidRPr="009364C9" w:rsidRDefault="009364C9" w:rsidP="009364C9">
      <w:pPr>
        <w:shd w:val="clear" w:color="auto" w:fill="FFFFFF"/>
        <w:ind w:firstLine="720"/>
        <w:jc w:val="center"/>
        <w:rPr>
          <w:color w:val="000000"/>
          <w:spacing w:val="2"/>
          <w:szCs w:val="28"/>
        </w:rPr>
      </w:pPr>
      <w:r w:rsidRPr="009364C9">
        <w:rPr>
          <w:color w:val="000000"/>
          <w:spacing w:val="2"/>
          <w:szCs w:val="28"/>
        </w:rPr>
        <w:t>Рисунок 1.5 − Расположение промышленного здания по отношению к розе ветров</w:t>
      </w:r>
    </w:p>
    <w:p w14:paraId="1640ABE4" w14:textId="77777777" w:rsidR="009364C9" w:rsidRPr="009364C9" w:rsidRDefault="009364C9" w:rsidP="009364C9">
      <w:pPr>
        <w:shd w:val="clear" w:color="auto" w:fill="FFFFFF"/>
        <w:jc w:val="center"/>
        <w:rPr>
          <w:bCs/>
          <w:color w:val="000000"/>
          <w:szCs w:val="28"/>
        </w:rPr>
      </w:pPr>
      <w:r w:rsidRPr="009364C9">
        <w:rPr>
          <w:bCs/>
          <w:color w:val="000000"/>
          <w:szCs w:val="28"/>
        </w:rPr>
        <w:br w:type="page"/>
      </w:r>
      <w:r>
        <w:rPr>
          <w:noProof/>
          <w:szCs w:val="28"/>
        </w:rPr>
        <w:lastRenderedPageBreak/>
        <w:drawing>
          <wp:inline distT="0" distB="0" distL="0" distR="0" wp14:anchorId="22ED5376" wp14:editId="05A790B1">
            <wp:extent cx="5476875" cy="4676775"/>
            <wp:effectExtent l="0" t="0" r="9525"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76875" cy="4676775"/>
                    </a:xfrm>
                    <a:prstGeom prst="rect">
                      <a:avLst/>
                    </a:prstGeom>
                    <a:noFill/>
                    <a:ln>
                      <a:noFill/>
                    </a:ln>
                  </pic:spPr>
                </pic:pic>
              </a:graphicData>
            </a:graphic>
          </wp:inline>
        </w:drawing>
      </w:r>
    </w:p>
    <w:p w14:paraId="4A0F0552" w14:textId="77777777" w:rsidR="009364C9" w:rsidRPr="009364C9" w:rsidRDefault="009364C9" w:rsidP="009364C9">
      <w:pPr>
        <w:shd w:val="clear" w:color="auto" w:fill="FFFFFF"/>
        <w:jc w:val="center"/>
        <w:rPr>
          <w:bCs/>
          <w:color w:val="000000"/>
          <w:szCs w:val="28"/>
        </w:rPr>
      </w:pPr>
      <w:r w:rsidRPr="009364C9">
        <w:rPr>
          <w:bCs/>
          <w:color w:val="000000"/>
          <w:szCs w:val="28"/>
        </w:rPr>
        <w:t>а — движение воздуха вокруг здания, б — эпюра давления ветра на наружные поверхности здания</w:t>
      </w:r>
    </w:p>
    <w:p w14:paraId="3D4BFD2C" w14:textId="77777777" w:rsidR="009364C9" w:rsidRPr="009364C9" w:rsidRDefault="009364C9" w:rsidP="009364C9">
      <w:pPr>
        <w:shd w:val="clear" w:color="auto" w:fill="FFFFFF"/>
        <w:jc w:val="center"/>
        <w:rPr>
          <w:bCs/>
          <w:color w:val="000000"/>
          <w:szCs w:val="28"/>
        </w:rPr>
      </w:pPr>
    </w:p>
    <w:p w14:paraId="273C476B" w14:textId="77777777" w:rsidR="009364C9" w:rsidRPr="009364C9" w:rsidRDefault="009364C9" w:rsidP="009364C9">
      <w:pPr>
        <w:shd w:val="clear" w:color="auto" w:fill="FFFFFF"/>
        <w:ind w:firstLine="720"/>
        <w:jc w:val="center"/>
        <w:rPr>
          <w:color w:val="000000"/>
          <w:spacing w:val="2"/>
          <w:szCs w:val="28"/>
        </w:rPr>
      </w:pPr>
      <w:r w:rsidRPr="009364C9">
        <w:rPr>
          <w:color w:val="000000"/>
          <w:spacing w:val="2"/>
          <w:szCs w:val="28"/>
        </w:rPr>
        <w:t>Рисунок 1.6 − Схема обтекания воздуха промышленного здания при ветре</w:t>
      </w:r>
    </w:p>
    <w:p w14:paraId="4E8CA3D2" w14:textId="77777777" w:rsidR="009364C9" w:rsidRPr="009364C9" w:rsidRDefault="009364C9" w:rsidP="009364C9">
      <w:pPr>
        <w:shd w:val="clear" w:color="auto" w:fill="FFFFFF"/>
        <w:jc w:val="center"/>
        <w:rPr>
          <w:bCs/>
          <w:color w:val="000000"/>
          <w:szCs w:val="28"/>
        </w:rPr>
      </w:pPr>
      <w:r>
        <w:rPr>
          <w:noProof/>
          <w:szCs w:val="28"/>
        </w:rPr>
        <w:drawing>
          <wp:inline distT="0" distB="0" distL="0" distR="0" wp14:anchorId="086679F8" wp14:editId="5E61E440">
            <wp:extent cx="5800725" cy="3286125"/>
            <wp:effectExtent l="0" t="0" r="9525"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800725" cy="3286125"/>
                    </a:xfrm>
                    <a:prstGeom prst="rect">
                      <a:avLst/>
                    </a:prstGeom>
                    <a:noFill/>
                    <a:ln>
                      <a:noFill/>
                    </a:ln>
                  </pic:spPr>
                </pic:pic>
              </a:graphicData>
            </a:graphic>
          </wp:inline>
        </w:drawing>
      </w:r>
    </w:p>
    <w:p w14:paraId="047581DD" w14:textId="77777777" w:rsidR="009364C9" w:rsidRPr="009364C9" w:rsidRDefault="009364C9" w:rsidP="009364C9">
      <w:pPr>
        <w:shd w:val="clear" w:color="auto" w:fill="FFFFFF"/>
        <w:ind w:firstLine="720"/>
        <w:jc w:val="center"/>
        <w:rPr>
          <w:color w:val="000000"/>
          <w:spacing w:val="2"/>
          <w:szCs w:val="28"/>
        </w:rPr>
      </w:pPr>
      <w:r w:rsidRPr="009364C9">
        <w:rPr>
          <w:color w:val="000000"/>
          <w:spacing w:val="2"/>
          <w:szCs w:val="28"/>
        </w:rPr>
        <w:t>Рисунок 1.7 − Схема аэрации при ветре, действующем вдоль здания</w:t>
      </w:r>
    </w:p>
    <w:p w14:paraId="2B03B535" w14:textId="77777777" w:rsidR="009364C9" w:rsidRPr="009364C9" w:rsidRDefault="009364C9" w:rsidP="009364C9">
      <w:pPr>
        <w:shd w:val="clear" w:color="auto" w:fill="FFFFFF"/>
        <w:jc w:val="center"/>
        <w:rPr>
          <w:szCs w:val="28"/>
        </w:rPr>
      </w:pPr>
      <w:r w:rsidRPr="009364C9">
        <w:rPr>
          <w:bCs/>
          <w:color w:val="000000"/>
          <w:szCs w:val="28"/>
        </w:rPr>
        <w:br w:type="page"/>
      </w:r>
      <w:r>
        <w:rPr>
          <w:noProof/>
          <w:szCs w:val="28"/>
        </w:rPr>
        <w:lastRenderedPageBreak/>
        <w:drawing>
          <wp:inline distT="0" distB="0" distL="0" distR="0" wp14:anchorId="6C7E5E30" wp14:editId="46F049B4">
            <wp:extent cx="6229350" cy="74485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229350" cy="7448550"/>
                    </a:xfrm>
                    <a:prstGeom prst="rect">
                      <a:avLst/>
                    </a:prstGeom>
                    <a:noFill/>
                    <a:ln>
                      <a:noFill/>
                    </a:ln>
                  </pic:spPr>
                </pic:pic>
              </a:graphicData>
            </a:graphic>
          </wp:inline>
        </w:drawing>
      </w:r>
    </w:p>
    <w:p w14:paraId="484B7564" w14:textId="77777777" w:rsidR="009364C9" w:rsidRPr="009364C9" w:rsidRDefault="009364C9" w:rsidP="009364C9">
      <w:pPr>
        <w:shd w:val="clear" w:color="auto" w:fill="FFFFFF"/>
        <w:ind w:firstLine="720"/>
        <w:jc w:val="center"/>
        <w:rPr>
          <w:szCs w:val="28"/>
        </w:rPr>
      </w:pPr>
    </w:p>
    <w:p w14:paraId="11E34D94" w14:textId="77777777" w:rsidR="009364C9" w:rsidRPr="009364C9" w:rsidRDefault="009364C9" w:rsidP="009364C9">
      <w:pPr>
        <w:shd w:val="clear" w:color="auto" w:fill="FFFFFF"/>
        <w:ind w:firstLine="720"/>
        <w:jc w:val="center"/>
        <w:rPr>
          <w:color w:val="000000"/>
          <w:spacing w:val="4"/>
          <w:szCs w:val="28"/>
        </w:rPr>
      </w:pPr>
      <w:r w:rsidRPr="009364C9">
        <w:rPr>
          <w:i/>
          <w:iCs/>
          <w:color w:val="000000"/>
          <w:szCs w:val="28"/>
        </w:rPr>
        <w:t>а −</w:t>
      </w:r>
      <w:r w:rsidRPr="009364C9">
        <w:rPr>
          <w:color w:val="000000"/>
          <w:szCs w:val="28"/>
        </w:rPr>
        <w:t xml:space="preserve">в зимний и летний периоды; </w:t>
      </w:r>
      <w:r w:rsidRPr="009364C9">
        <w:rPr>
          <w:i/>
          <w:iCs/>
          <w:color w:val="000000"/>
          <w:szCs w:val="28"/>
        </w:rPr>
        <w:t xml:space="preserve">б </w:t>
      </w:r>
      <w:r w:rsidRPr="009364C9">
        <w:rPr>
          <w:color w:val="000000"/>
          <w:szCs w:val="28"/>
        </w:rPr>
        <w:t xml:space="preserve">− схемы и эпюры давления на ограждение здания при ветре; </w:t>
      </w:r>
      <w:r w:rsidRPr="009364C9">
        <w:rPr>
          <w:i/>
          <w:iCs/>
          <w:color w:val="000000"/>
          <w:szCs w:val="28"/>
        </w:rPr>
        <w:t xml:space="preserve">в </w:t>
      </w:r>
      <w:r w:rsidRPr="009364C9">
        <w:rPr>
          <w:color w:val="000000"/>
          <w:szCs w:val="28"/>
        </w:rPr>
        <w:t xml:space="preserve">− открывание приточных и вытяжных отверстий при ветре; </w:t>
      </w:r>
      <w:r w:rsidRPr="009364C9">
        <w:rPr>
          <w:i/>
          <w:iCs/>
          <w:color w:val="000000"/>
          <w:szCs w:val="28"/>
        </w:rPr>
        <w:t xml:space="preserve">г </w:t>
      </w:r>
      <w:r w:rsidRPr="009364C9">
        <w:rPr>
          <w:color w:val="000000"/>
          <w:szCs w:val="28"/>
        </w:rPr>
        <w:t xml:space="preserve">−роза ветров; </w:t>
      </w:r>
      <w:r w:rsidRPr="009364C9">
        <w:rPr>
          <w:i/>
          <w:iCs/>
          <w:color w:val="000000"/>
          <w:szCs w:val="28"/>
        </w:rPr>
        <w:t xml:space="preserve">д </w:t>
      </w:r>
      <w:r w:rsidRPr="009364C9">
        <w:rPr>
          <w:color w:val="000000"/>
          <w:szCs w:val="28"/>
        </w:rPr>
        <w:t xml:space="preserve">− неустойчивый режим работы фонарей; </w:t>
      </w:r>
      <w:r w:rsidRPr="009364C9">
        <w:rPr>
          <w:i/>
          <w:iCs/>
          <w:color w:val="000000"/>
          <w:szCs w:val="28"/>
        </w:rPr>
        <w:t xml:space="preserve">е </w:t>
      </w:r>
      <w:r w:rsidRPr="009364C9">
        <w:rPr>
          <w:color w:val="000000"/>
          <w:szCs w:val="28"/>
        </w:rPr>
        <w:t>−</w:t>
      </w:r>
      <w:r w:rsidRPr="009364C9">
        <w:rPr>
          <w:i/>
          <w:iCs/>
          <w:color w:val="000000"/>
          <w:szCs w:val="28"/>
        </w:rPr>
        <w:t xml:space="preserve"> </w:t>
      </w:r>
      <w:r w:rsidRPr="009364C9">
        <w:rPr>
          <w:color w:val="000000"/>
          <w:szCs w:val="28"/>
        </w:rPr>
        <w:t>активный аэраци</w:t>
      </w:r>
      <w:r w:rsidRPr="009364C9">
        <w:rPr>
          <w:color w:val="000000"/>
          <w:spacing w:val="4"/>
          <w:szCs w:val="28"/>
        </w:rPr>
        <w:t>онный профиль здания</w:t>
      </w:r>
    </w:p>
    <w:p w14:paraId="5823EED8" w14:textId="77777777" w:rsidR="009364C9" w:rsidRPr="009364C9" w:rsidRDefault="009364C9" w:rsidP="009364C9">
      <w:pPr>
        <w:shd w:val="clear" w:color="auto" w:fill="FFFFFF"/>
        <w:ind w:firstLine="720"/>
        <w:jc w:val="center"/>
        <w:rPr>
          <w:color w:val="000000"/>
          <w:spacing w:val="4"/>
          <w:szCs w:val="28"/>
        </w:rPr>
      </w:pPr>
    </w:p>
    <w:p w14:paraId="758ECAA1" w14:textId="77777777" w:rsidR="009364C9" w:rsidRPr="009364C9" w:rsidRDefault="009364C9" w:rsidP="009364C9">
      <w:pPr>
        <w:shd w:val="clear" w:color="auto" w:fill="FFFFFF"/>
        <w:ind w:firstLine="720"/>
        <w:jc w:val="center"/>
        <w:rPr>
          <w:color w:val="000000"/>
          <w:spacing w:val="2"/>
          <w:szCs w:val="28"/>
        </w:rPr>
      </w:pPr>
      <w:r w:rsidRPr="009364C9">
        <w:rPr>
          <w:color w:val="000000"/>
          <w:spacing w:val="2"/>
          <w:szCs w:val="28"/>
        </w:rPr>
        <w:t>Рисунок 1.8− Схемы аэрации одноэтажных зданий</w:t>
      </w:r>
    </w:p>
    <w:p w14:paraId="02006D7D" w14:textId="77777777" w:rsidR="009364C9" w:rsidRPr="009364C9" w:rsidRDefault="009364C9" w:rsidP="009364C9">
      <w:pPr>
        <w:shd w:val="clear" w:color="auto" w:fill="FFFFFF"/>
        <w:jc w:val="center"/>
        <w:rPr>
          <w:bCs/>
          <w:color w:val="000000"/>
          <w:szCs w:val="28"/>
        </w:rPr>
      </w:pPr>
    </w:p>
    <w:p w14:paraId="65751692" w14:textId="77777777" w:rsidR="009364C9" w:rsidRPr="009364C9" w:rsidRDefault="009364C9" w:rsidP="009364C9">
      <w:pPr>
        <w:shd w:val="clear" w:color="auto" w:fill="FFFFFF"/>
        <w:jc w:val="center"/>
        <w:rPr>
          <w:bCs/>
          <w:color w:val="000000"/>
          <w:szCs w:val="28"/>
        </w:rPr>
      </w:pPr>
      <w:r w:rsidRPr="009364C9">
        <w:rPr>
          <w:bCs/>
          <w:color w:val="000000"/>
          <w:szCs w:val="28"/>
        </w:rPr>
        <w:br w:type="page"/>
      </w:r>
      <w:r>
        <w:rPr>
          <w:noProof/>
          <w:szCs w:val="28"/>
        </w:rPr>
        <w:lastRenderedPageBreak/>
        <w:drawing>
          <wp:inline distT="0" distB="0" distL="0" distR="0" wp14:anchorId="0B485862" wp14:editId="717360D8">
            <wp:extent cx="6153150" cy="6677025"/>
            <wp:effectExtent l="0" t="0" r="0"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53150" cy="6677025"/>
                    </a:xfrm>
                    <a:prstGeom prst="rect">
                      <a:avLst/>
                    </a:prstGeom>
                    <a:noFill/>
                    <a:ln>
                      <a:noFill/>
                    </a:ln>
                  </pic:spPr>
                </pic:pic>
              </a:graphicData>
            </a:graphic>
          </wp:inline>
        </w:drawing>
      </w:r>
    </w:p>
    <w:p w14:paraId="57EFC7CA" w14:textId="77777777" w:rsidR="009364C9" w:rsidRPr="009364C9" w:rsidRDefault="009364C9" w:rsidP="009364C9">
      <w:pPr>
        <w:shd w:val="clear" w:color="auto" w:fill="FFFFFF"/>
        <w:jc w:val="both"/>
        <w:rPr>
          <w:bCs/>
          <w:i/>
          <w:color w:val="000000"/>
          <w:szCs w:val="28"/>
        </w:rPr>
      </w:pPr>
    </w:p>
    <w:p w14:paraId="24D07EAE" w14:textId="77777777" w:rsidR="009364C9" w:rsidRPr="009364C9" w:rsidRDefault="009364C9" w:rsidP="009364C9">
      <w:pPr>
        <w:shd w:val="clear" w:color="auto" w:fill="FFFFFF"/>
        <w:jc w:val="both"/>
        <w:rPr>
          <w:bCs/>
          <w:color w:val="000000"/>
          <w:szCs w:val="28"/>
        </w:rPr>
      </w:pPr>
      <w:r w:rsidRPr="009364C9">
        <w:rPr>
          <w:bCs/>
          <w:i/>
          <w:color w:val="000000"/>
          <w:szCs w:val="28"/>
        </w:rPr>
        <w:t>а</w:t>
      </w:r>
      <w:r w:rsidRPr="009364C9">
        <w:rPr>
          <w:bCs/>
          <w:color w:val="000000"/>
          <w:szCs w:val="28"/>
        </w:rPr>
        <w:t xml:space="preserve"> — при постоянной высоте здания и при незастроенном периметре наружных стен (режим работы средних аэрационных фонарей неустойчив); </w:t>
      </w:r>
    </w:p>
    <w:p w14:paraId="6D989B12" w14:textId="77777777" w:rsidR="009364C9" w:rsidRPr="009364C9" w:rsidRDefault="009364C9" w:rsidP="009364C9">
      <w:pPr>
        <w:shd w:val="clear" w:color="auto" w:fill="FFFFFF"/>
        <w:jc w:val="both"/>
        <w:rPr>
          <w:bCs/>
          <w:color w:val="000000"/>
          <w:szCs w:val="28"/>
        </w:rPr>
      </w:pPr>
      <w:r w:rsidRPr="009364C9">
        <w:rPr>
          <w:bCs/>
          <w:i/>
          <w:color w:val="000000"/>
          <w:szCs w:val="28"/>
        </w:rPr>
        <w:t>б</w:t>
      </w:r>
      <w:r w:rsidRPr="009364C9">
        <w:rPr>
          <w:bCs/>
          <w:color w:val="000000"/>
          <w:szCs w:val="28"/>
        </w:rPr>
        <w:t xml:space="preserve">—три постоянной высоте здания и застроенном периметре наружных стен (режим работы средних аэрационных фонарей неустойчив); </w:t>
      </w:r>
    </w:p>
    <w:p w14:paraId="1281F4C8" w14:textId="77777777" w:rsidR="009364C9" w:rsidRPr="009364C9" w:rsidRDefault="009364C9" w:rsidP="009364C9">
      <w:pPr>
        <w:shd w:val="clear" w:color="auto" w:fill="FFFFFF"/>
        <w:jc w:val="both"/>
        <w:rPr>
          <w:bCs/>
          <w:color w:val="000000"/>
          <w:szCs w:val="28"/>
        </w:rPr>
      </w:pPr>
      <w:r w:rsidRPr="009364C9">
        <w:rPr>
          <w:bCs/>
          <w:i/>
          <w:color w:val="000000"/>
          <w:szCs w:val="28"/>
        </w:rPr>
        <w:t>в</w:t>
      </w:r>
      <w:r w:rsidRPr="009364C9">
        <w:rPr>
          <w:bCs/>
          <w:color w:val="000000"/>
          <w:szCs w:val="28"/>
        </w:rPr>
        <w:t xml:space="preserve"> — при активизированном профиле здания с повышенным пролетом над источником производственных тепловыделений; </w:t>
      </w:r>
    </w:p>
    <w:p w14:paraId="1E985E39" w14:textId="77777777" w:rsidR="009364C9" w:rsidRPr="009364C9" w:rsidRDefault="009364C9" w:rsidP="009364C9">
      <w:pPr>
        <w:shd w:val="clear" w:color="auto" w:fill="FFFFFF"/>
        <w:jc w:val="both"/>
        <w:rPr>
          <w:bCs/>
          <w:color w:val="000000"/>
          <w:szCs w:val="28"/>
        </w:rPr>
      </w:pPr>
      <w:r w:rsidRPr="009364C9">
        <w:rPr>
          <w:bCs/>
          <w:i/>
          <w:color w:val="000000"/>
          <w:szCs w:val="28"/>
        </w:rPr>
        <w:t>г</w:t>
      </w:r>
      <w:r w:rsidRPr="009364C9">
        <w:rPr>
          <w:bCs/>
          <w:color w:val="000000"/>
          <w:szCs w:val="28"/>
        </w:rPr>
        <w:t xml:space="preserve"> — при активизированном профиле здания с чередованием повышенных и пониженных аэрационных фонарей</w:t>
      </w:r>
    </w:p>
    <w:p w14:paraId="566361B6" w14:textId="77777777" w:rsidR="009364C9" w:rsidRPr="009364C9" w:rsidRDefault="009364C9" w:rsidP="009364C9">
      <w:pPr>
        <w:shd w:val="clear" w:color="auto" w:fill="FFFFFF"/>
        <w:jc w:val="both"/>
        <w:rPr>
          <w:bCs/>
          <w:color w:val="000000"/>
          <w:szCs w:val="28"/>
        </w:rPr>
      </w:pPr>
    </w:p>
    <w:p w14:paraId="3DA85504" w14:textId="77777777" w:rsidR="009364C9" w:rsidRPr="009364C9" w:rsidRDefault="009364C9" w:rsidP="009364C9">
      <w:pPr>
        <w:shd w:val="clear" w:color="auto" w:fill="FFFFFF"/>
        <w:ind w:firstLine="720"/>
        <w:jc w:val="center"/>
        <w:rPr>
          <w:color w:val="000000"/>
          <w:spacing w:val="2"/>
          <w:szCs w:val="28"/>
        </w:rPr>
      </w:pPr>
      <w:r w:rsidRPr="009364C9">
        <w:rPr>
          <w:color w:val="000000"/>
          <w:spacing w:val="2"/>
          <w:szCs w:val="28"/>
        </w:rPr>
        <w:t>Рисунок 1.9 − Схемы аэрации многопролетных одноэтажных зданий</w:t>
      </w:r>
    </w:p>
    <w:p w14:paraId="7DD24261" w14:textId="77777777" w:rsidR="009364C9" w:rsidRPr="009364C9" w:rsidRDefault="009364C9" w:rsidP="009364C9">
      <w:pPr>
        <w:shd w:val="clear" w:color="auto" w:fill="FFFFFF"/>
        <w:ind w:firstLine="720"/>
        <w:jc w:val="both"/>
        <w:rPr>
          <w:color w:val="000000"/>
          <w:spacing w:val="3"/>
          <w:szCs w:val="28"/>
        </w:rPr>
      </w:pPr>
      <w:r w:rsidRPr="009364C9">
        <w:rPr>
          <w:color w:val="000000"/>
          <w:spacing w:val="3"/>
          <w:szCs w:val="28"/>
        </w:rPr>
        <w:br w:type="page"/>
      </w:r>
      <w:r w:rsidRPr="009364C9">
        <w:rPr>
          <w:color w:val="000000"/>
          <w:spacing w:val="3"/>
          <w:szCs w:val="28"/>
        </w:rPr>
        <w:lastRenderedPageBreak/>
        <w:t>В одноэтажных однопролетных зданиях на активность аэрации в ос</w:t>
      </w:r>
      <w:r w:rsidRPr="009364C9">
        <w:rPr>
          <w:color w:val="000000"/>
          <w:spacing w:val="1"/>
          <w:szCs w:val="28"/>
        </w:rPr>
        <w:t xml:space="preserve">новном влияют </w:t>
      </w:r>
      <w:r w:rsidRPr="009364C9">
        <w:rPr>
          <w:i/>
          <w:color w:val="000000"/>
          <w:spacing w:val="1"/>
          <w:szCs w:val="28"/>
        </w:rPr>
        <w:t>разность температур наружного и внутреннего воздуха</w:t>
      </w:r>
      <w:r w:rsidRPr="009364C9">
        <w:rPr>
          <w:color w:val="000000"/>
          <w:spacing w:val="1"/>
          <w:szCs w:val="28"/>
        </w:rPr>
        <w:t xml:space="preserve"> и </w:t>
      </w:r>
      <w:r w:rsidRPr="009364C9">
        <w:rPr>
          <w:i/>
          <w:color w:val="000000"/>
          <w:spacing w:val="2"/>
          <w:szCs w:val="28"/>
        </w:rPr>
        <w:t>высотный перепад</w:t>
      </w:r>
      <w:r w:rsidRPr="009364C9">
        <w:rPr>
          <w:color w:val="000000"/>
          <w:spacing w:val="2"/>
          <w:szCs w:val="28"/>
        </w:rPr>
        <w:t xml:space="preserve">, определяемый как разность уровней расположения </w:t>
      </w:r>
      <w:r w:rsidRPr="009364C9">
        <w:rPr>
          <w:color w:val="000000"/>
          <w:spacing w:val="3"/>
          <w:szCs w:val="28"/>
        </w:rPr>
        <w:t xml:space="preserve">приточных и вытяжных отверстий. </w:t>
      </w:r>
    </w:p>
    <w:p w14:paraId="064991D5" w14:textId="77777777" w:rsidR="009364C9" w:rsidRPr="009364C9" w:rsidRDefault="009364C9" w:rsidP="009364C9">
      <w:pPr>
        <w:shd w:val="clear" w:color="auto" w:fill="FFFFFF"/>
        <w:ind w:firstLine="720"/>
        <w:jc w:val="both"/>
        <w:rPr>
          <w:color w:val="000000"/>
          <w:szCs w:val="28"/>
        </w:rPr>
      </w:pPr>
      <w:r w:rsidRPr="009364C9">
        <w:rPr>
          <w:color w:val="000000"/>
          <w:spacing w:val="3"/>
          <w:szCs w:val="28"/>
        </w:rPr>
        <w:t xml:space="preserve">В летних условиях при отсутствии </w:t>
      </w:r>
      <w:r w:rsidRPr="009364C9">
        <w:rPr>
          <w:color w:val="000000"/>
          <w:szCs w:val="28"/>
        </w:rPr>
        <w:t>ветра, когда температуры наружного и внутреннего воздуха почти выравниваются, естественный воздухообмен происходит за счет высотного перепада.</w:t>
      </w:r>
    </w:p>
    <w:p w14:paraId="4F6C3EF7" w14:textId="77777777" w:rsidR="009364C9" w:rsidRPr="009364C9" w:rsidRDefault="009364C9" w:rsidP="009364C9">
      <w:pPr>
        <w:shd w:val="clear" w:color="auto" w:fill="FFFFFF"/>
        <w:ind w:firstLine="720"/>
        <w:jc w:val="both"/>
        <w:rPr>
          <w:color w:val="000000"/>
          <w:szCs w:val="28"/>
        </w:rPr>
      </w:pPr>
      <w:r w:rsidRPr="009364C9">
        <w:rPr>
          <w:color w:val="000000"/>
          <w:szCs w:val="28"/>
        </w:rPr>
        <w:t xml:space="preserve">Поэтому в этот период года для притока воздуха предусматривают </w:t>
      </w:r>
      <w:r w:rsidRPr="009364C9">
        <w:rPr>
          <w:color w:val="000000"/>
          <w:spacing w:val="1"/>
          <w:szCs w:val="28"/>
        </w:rPr>
        <w:t>в наружных стенах самые низкие проемы, располагая низ проемов на вы</w:t>
      </w:r>
      <w:r w:rsidRPr="009364C9">
        <w:rPr>
          <w:color w:val="000000"/>
          <w:szCs w:val="28"/>
        </w:rPr>
        <w:t>соте 0,3-</w:t>
      </w:r>
      <w:smartTag w:uri="urn:schemas-microsoft-com:office:smarttags" w:element="metricconverter">
        <w:smartTagPr>
          <w:attr w:name="ProductID" w:val="1,8 м"/>
        </w:smartTagPr>
        <w:r w:rsidRPr="009364C9">
          <w:rPr>
            <w:color w:val="000000"/>
            <w:szCs w:val="28"/>
          </w:rPr>
          <w:t>1,8 м</w:t>
        </w:r>
      </w:smartTag>
      <w:r w:rsidRPr="009364C9">
        <w:rPr>
          <w:color w:val="000000"/>
          <w:szCs w:val="28"/>
        </w:rPr>
        <w:t xml:space="preserve"> от пола. </w:t>
      </w:r>
    </w:p>
    <w:p w14:paraId="06B8787A" w14:textId="77777777" w:rsidR="009364C9" w:rsidRPr="009364C9" w:rsidRDefault="009364C9" w:rsidP="009364C9">
      <w:pPr>
        <w:shd w:val="clear" w:color="auto" w:fill="FFFFFF"/>
        <w:ind w:firstLine="720"/>
        <w:jc w:val="both"/>
        <w:rPr>
          <w:szCs w:val="28"/>
        </w:rPr>
      </w:pPr>
      <w:r w:rsidRPr="009364C9">
        <w:rPr>
          <w:color w:val="000000"/>
          <w:szCs w:val="28"/>
        </w:rPr>
        <w:t>В зимний и переходный периоды года для прито</w:t>
      </w:r>
      <w:r w:rsidRPr="009364C9">
        <w:rPr>
          <w:color w:val="000000"/>
          <w:spacing w:val="1"/>
          <w:szCs w:val="28"/>
        </w:rPr>
        <w:t xml:space="preserve">ка воздуха используют более высокие проемы, располагая их в зданиях </w:t>
      </w:r>
      <w:r w:rsidRPr="009364C9">
        <w:rPr>
          <w:color w:val="000000"/>
          <w:szCs w:val="28"/>
        </w:rPr>
        <w:t xml:space="preserve">высотой до </w:t>
      </w:r>
      <w:smartTag w:uri="urn:schemas-microsoft-com:office:smarttags" w:element="metricconverter">
        <w:smartTagPr>
          <w:attr w:name="ProductID" w:val="6 м"/>
        </w:smartTagPr>
        <w:r w:rsidRPr="009364C9">
          <w:rPr>
            <w:color w:val="000000"/>
            <w:szCs w:val="28"/>
          </w:rPr>
          <w:t>6 м</w:t>
        </w:r>
      </w:smartTag>
      <w:r w:rsidRPr="009364C9">
        <w:rPr>
          <w:color w:val="000000"/>
          <w:szCs w:val="28"/>
        </w:rPr>
        <w:t xml:space="preserve"> на высоте около </w:t>
      </w:r>
      <w:smartTag w:uri="urn:schemas-microsoft-com:office:smarttags" w:element="metricconverter">
        <w:smartTagPr>
          <w:attr w:name="ProductID" w:val="3 м"/>
        </w:smartTagPr>
        <w:r w:rsidRPr="009364C9">
          <w:rPr>
            <w:color w:val="000000"/>
            <w:szCs w:val="28"/>
          </w:rPr>
          <w:t>3 м</w:t>
        </w:r>
      </w:smartTag>
      <w:r w:rsidRPr="009364C9">
        <w:rPr>
          <w:color w:val="000000"/>
          <w:szCs w:val="28"/>
        </w:rPr>
        <w:t xml:space="preserve">, а в зданиях высотой более </w:t>
      </w:r>
      <w:smartTag w:uri="urn:schemas-microsoft-com:office:smarttags" w:element="metricconverter">
        <w:smartTagPr>
          <w:attr w:name="ProductID" w:val="6 м"/>
        </w:smartTagPr>
        <w:r w:rsidRPr="009364C9">
          <w:rPr>
            <w:color w:val="000000"/>
            <w:szCs w:val="28"/>
          </w:rPr>
          <w:t>6 м</w:t>
        </w:r>
      </w:smartTag>
      <w:r w:rsidRPr="009364C9">
        <w:rPr>
          <w:color w:val="000000"/>
          <w:szCs w:val="28"/>
        </w:rPr>
        <w:t xml:space="preserve"> − на высоте не менее </w:t>
      </w:r>
      <w:smartTag w:uri="urn:schemas-microsoft-com:office:smarttags" w:element="metricconverter">
        <w:smartTagPr>
          <w:attr w:name="ProductID" w:val="4 м"/>
        </w:smartTagPr>
        <w:r w:rsidRPr="009364C9">
          <w:rPr>
            <w:color w:val="000000"/>
            <w:szCs w:val="28"/>
          </w:rPr>
          <w:t>4 м</w:t>
        </w:r>
      </w:smartTag>
      <w:r w:rsidRPr="009364C9">
        <w:rPr>
          <w:color w:val="000000"/>
          <w:szCs w:val="28"/>
        </w:rPr>
        <w:t xml:space="preserve"> от пола (рисунок 1.4; 1.8</w:t>
      </w:r>
      <w:r w:rsidRPr="009364C9">
        <w:rPr>
          <w:i/>
          <w:color w:val="000000"/>
          <w:szCs w:val="28"/>
        </w:rPr>
        <w:t>а, в</w:t>
      </w:r>
      <w:r w:rsidRPr="009364C9">
        <w:rPr>
          <w:iCs/>
          <w:color w:val="000000"/>
          <w:szCs w:val="28"/>
        </w:rPr>
        <w:t>)</w:t>
      </w:r>
      <w:r w:rsidRPr="009364C9">
        <w:rPr>
          <w:i/>
          <w:iCs/>
          <w:color w:val="000000"/>
          <w:szCs w:val="28"/>
        </w:rPr>
        <w:t xml:space="preserve">. </w:t>
      </w:r>
      <w:r w:rsidRPr="009364C9">
        <w:rPr>
          <w:color w:val="000000"/>
          <w:szCs w:val="28"/>
        </w:rPr>
        <w:t>Вытяжные проемы, независи</w:t>
      </w:r>
      <w:r w:rsidRPr="009364C9">
        <w:rPr>
          <w:color w:val="000000"/>
          <w:spacing w:val="1"/>
          <w:szCs w:val="28"/>
        </w:rPr>
        <w:t>мо от периода года, располагают в верхней части здания, используя для этого либо верхнюю часть окон, либо фонари.</w:t>
      </w:r>
    </w:p>
    <w:p w14:paraId="6DF2A5A0" w14:textId="77777777" w:rsidR="009364C9" w:rsidRPr="009364C9" w:rsidRDefault="009364C9" w:rsidP="009364C9">
      <w:pPr>
        <w:shd w:val="clear" w:color="auto" w:fill="FFFFFF"/>
        <w:ind w:firstLine="720"/>
        <w:jc w:val="both"/>
        <w:rPr>
          <w:color w:val="000000"/>
          <w:spacing w:val="3"/>
          <w:szCs w:val="28"/>
        </w:rPr>
      </w:pPr>
      <w:r w:rsidRPr="009364C9">
        <w:rPr>
          <w:color w:val="000000"/>
          <w:spacing w:val="4"/>
          <w:szCs w:val="28"/>
        </w:rPr>
        <w:t xml:space="preserve">Характер аэрации в однопролетных зданиях существенно меняется </w:t>
      </w:r>
      <w:r w:rsidRPr="009364C9">
        <w:rPr>
          <w:color w:val="000000"/>
          <w:spacing w:val="2"/>
          <w:szCs w:val="28"/>
        </w:rPr>
        <w:t>при воздействии на него ветра. Ветер, как воздушный поток, обтекает здание, создавая с наветренной стороны избыточное давление у отдельных его элементов, а с заветренной стороны (за зданием или у выступа</w:t>
      </w:r>
      <w:r w:rsidRPr="009364C9">
        <w:rPr>
          <w:color w:val="000000"/>
          <w:szCs w:val="28"/>
        </w:rPr>
        <w:t xml:space="preserve">ющих элементов) − отсос, т.е. отрицательное давление (рисунок 1.6). Вследствие этого открывание проемов необходимо регулировать с учетом </w:t>
      </w:r>
      <w:r w:rsidRPr="009364C9">
        <w:rPr>
          <w:color w:val="000000"/>
          <w:spacing w:val="3"/>
          <w:szCs w:val="28"/>
        </w:rPr>
        <w:t xml:space="preserve">направления и скорости ветра. </w:t>
      </w:r>
    </w:p>
    <w:p w14:paraId="10C8EC01" w14:textId="77777777" w:rsidR="009364C9" w:rsidRPr="009364C9" w:rsidRDefault="009364C9" w:rsidP="009364C9">
      <w:pPr>
        <w:shd w:val="clear" w:color="auto" w:fill="FFFFFF"/>
        <w:ind w:firstLine="720"/>
        <w:jc w:val="both"/>
        <w:rPr>
          <w:i/>
          <w:iCs/>
          <w:color w:val="000000"/>
          <w:spacing w:val="4"/>
          <w:szCs w:val="28"/>
        </w:rPr>
      </w:pPr>
      <w:r w:rsidRPr="009364C9">
        <w:rPr>
          <w:color w:val="000000"/>
          <w:spacing w:val="3"/>
          <w:szCs w:val="28"/>
        </w:rPr>
        <w:t xml:space="preserve">Воздушные потоки из здания будут иметь </w:t>
      </w:r>
      <w:r w:rsidRPr="009364C9">
        <w:rPr>
          <w:color w:val="000000"/>
          <w:spacing w:val="4"/>
          <w:szCs w:val="28"/>
        </w:rPr>
        <w:t>направление в сторону пониженного давления (</w:t>
      </w:r>
      <w:r w:rsidRPr="009364C9">
        <w:rPr>
          <w:color w:val="000000"/>
          <w:szCs w:val="28"/>
        </w:rPr>
        <w:t>рисунок 1.8, б</w:t>
      </w:r>
      <w:r w:rsidRPr="009364C9">
        <w:rPr>
          <w:i/>
          <w:iCs/>
          <w:color w:val="000000"/>
          <w:spacing w:val="4"/>
          <w:szCs w:val="28"/>
        </w:rPr>
        <w:t>).</w:t>
      </w:r>
    </w:p>
    <w:p w14:paraId="0712A607" w14:textId="77777777" w:rsidR="009364C9" w:rsidRPr="009364C9" w:rsidRDefault="009364C9" w:rsidP="009364C9">
      <w:pPr>
        <w:shd w:val="clear" w:color="auto" w:fill="FFFFFF"/>
        <w:ind w:firstLine="720"/>
        <w:jc w:val="both"/>
        <w:rPr>
          <w:color w:val="000000"/>
          <w:spacing w:val="4"/>
          <w:szCs w:val="28"/>
        </w:rPr>
      </w:pPr>
      <w:r>
        <w:rPr>
          <w:noProof/>
          <w:szCs w:val="28"/>
        </w:rPr>
        <mc:AlternateContent>
          <mc:Choice Requires="wps">
            <w:drawing>
              <wp:anchor distT="0" distB="0" distL="114300" distR="114300" simplePos="0" relativeHeight="251660288" behindDoc="0" locked="0" layoutInCell="0" allowOverlap="1" wp14:anchorId="725735FA" wp14:editId="16BEAD3C">
                <wp:simplePos x="0" y="0"/>
                <wp:positionH relativeFrom="margin">
                  <wp:posOffset>-814070</wp:posOffset>
                </wp:positionH>
                <wp:positionV relativeFrom="paragraph">
                  <wp:posOffset>4977130</wp:posOffset>
                </wp:positionV>
                <wp:extent cx="0" cy="475615"/>
                <wp:effectExtent l="10795" t="16510" r="17780" b="12700"/>
                <wp:wrapNone/>
                <wp:docPr id="21" name="Прямая соединительная линия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75615"/>
                        </a:xfrm>
                        <a:prstGeom prst="line">
                          <a:avLst/>
                        </a:prstGeom>
                        <a:noFill/>
                        <a:ln w="1841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8259CC" id="Прямая соединительная линия 21" o:spid="_x0000_s102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64.1pt,391.9pt" to="-64.1pt,4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" o:allowincell="f" strokeweight="1.45pt">
                <w10:wrap anchorx="margin"/>
              </v:line>
            </w:pict>
          </mc:Fallback>
        </mc:AlternateContent>
      </w:r>
      <w:r w:rsidRPr="009364C9">
        <w:rPr>
          <w:color w:val="000000"/>
          <w:spacing w:val="1"/>
          <w:szCs w:val="28"/>
        </w:rPr>
        <w:t xml:space="preserve">В целях лучшей аэрации ориентацию зданий относительно ветра следует производить так, чтобы вытяжные проемы, особенно фонари, были </w:t>
      </w:r>
      <w:r w:rsidRPr="009364C9">
        <w:rPr>
          <w:color w:val="000000"/>
          <w:spacing w:val="-1"/>
          <w:szCs w:val="28"/>
        </w:rPr>
        <w:t xml:space="preserve">расположены своей продольной осью перпендикулярно господствующему </w:t>
      </w:r>
      <w:r w:rsidRPr="009364C9">
        <w:rPr>
          <w:color w:val="000000"/>
          <w:spacing w:val="4"/>
          <w:szCs w:val="28"/>
        </w:rPr>
        <w:t xml:space="preserve">направлению ветра в данной местности в летний период. </w:t>
      </w:r>
    </w:p>
    <w:p w14:paraId="71780ED7" w14:textId="77777777" w:rsidR="009364C9" w:rsidRPr="009364C9" w:rsidRDefault="009364C9" w:rsidP="009364C9">
      <w:pPr>
        <w:shd w:val="clear" w:color="auto" w:fill="FFFFFF"/>
        <w:ind w:firstLine="720"/>
        <w:jc w:val="both"/>
        <w:rPr>
          <w:color w:val="000000"/>
          <w:spacing w:val="1"/>
          <w:szCs w:val="28"/>
        </w:rPr>
      </w:pPr>
      <w:r w:rsidRPr="009364C9">
        <w:rPr>
          <w:color w:val="000000"/>
          <w:spacing w:val="4"/>
          <w:szCs w:val="28"/>
        </w:rPr>
        <w:t>Господству</w:t>
      </w:r>
      <w:r w:rsidRPr="009364C9">
        <w:rPr>
          <w:color w:val="000000"/>
          <w:szCs w:val="28"/>
        </w:rPr>
        <w:t xml:space="preserve">ющее направление ветра определяют по розе ветров, построенной по </w:t>
      </w:r>
      <w:r w:rsidRPr="009364C9">
        <w:rPr>
          <w:color w:val="000000"/>
          <w:spacing w:val="1"/>
          <w:szCs w:val="28"/>
        </w:rPr>
        <w:t xml:space="preserve">повторяемости ветра, в процентах, на июль месяц. </w:t>
      </w:r>
    </w:p>
    <w:p w14:paraId="25DE4611" w14:textId="77777777" w:rsidR="009364C9" w:rsidRPr="009364C9" w:rsidRDefault="009364C9" w:rsidP="009364C9">
      <w:pPr>
        <w:shd w:val="clear" w:color="auto" w:fill="FFFFFF"/>
        <w:ind w:firstLine="720"/>
        <w:jc w:val="both"/>
        <w:rPr>
          <w:color w:val="000000"/>
          <w:szCs w:val="28"/>
        </w:rPr>
      </w:pPr>
      <w:r w:rsidRPr="009364C9">
        <w:rPr>
          <w:color w:val="000000"/>
          <w:spacing w:val="1"/>
          <w:szCs w:val="28"/>
        </w:rPr>
        <w:t xml:space="preserve">Пример розы ветров с </w:t>
      </w:r>
      <w:r w:rsidRPr="009364C9">
        <w:rPr>
          <w:color w:val="000000"/>
          <w:spacing w:val="3"/>
          <w:szCs w:val="28"/>
        </w:rPr>
        <w:t xml:space="preserve">преобладающим юго-восточным направлением показан на </w:t>
      </w:r>
      <w:r w:rsidRPr="009364C9">
        <w:rPr>
          <w:color w:val="000000"/>
          <w:szCs w:val="28"/>
        </w:rPr>
        <w:t>рисунке 1.5 и</w:t>
      </w:r>
      <w:r w:rsidRPr="009364C9">
        <w:rPr>
          <w:color w:val="000000"/>
          <w:spacing w:val="1"/>
          <w:szCs w:val="28"/>
        </w:rPr>
        <w:t xml:space="preserve"> с </w:t>
      </w:r>
      <w:r w:rsidRPr="009364C9">
        <w:rPr>
          <w:color w:val="000000"/>
          <w:spacing w:val="3"/>
          <w:szCs w:val="28"/>
        </w:rPr>
        <w:t xml:space="preserve">преобладающим юго-западным  направлением на </w:t>
      </w:r>
      <w:r w:rsidRPr="009364C9">
        <w:rPr>
          <w:color w:val="000000"/>
          <w:szCs w:val="28"/>
        </w:rPr>
        <w:t>рисунке 1.8,</w:t>
      </w:r>
      <w:r w:rsidRPr="009364C9">
        <w:rPr>
          <w:i/>
          <w:color w:val="000000"/>
          <w:szCs w:val="28"/>
        </w:rPr>
        <w:t>г</w:t>
      </w:r>
      <w:r w:rsidRPr="009364C9">
        <w:rPr>
          <w:color w:val="000000"/>
          <w:szCs w:val="28"/>
        </w:rPr>
        <w:t>.</w:t>
      </w:r>
    </w:p>
    <w:p w14:paraId="5B32CCAC" w14:textId="77777777" w:rsidR="009364C9" w:rsidRPr="009364C9" w:rsidRDefault="009364C9" w:rsidP="009364C9">
      <w:pPr>
        <w:shd w:val="clear" w:color="auto" w:fill="FFFFFF"/>
        <w:ind w:firstLine="720"/>
        <w:jc w:val="both"/>
        <w:rPr>
          <w:color w:val="000000"/>
          <w:spacing w:val="2"/>
          <w:szCs w:val="28"/>
        </w:rPr>
      </w:pPr>
      <w:r w:rsidRPr="009364C9">
        <w:rPr>
          <w:color w:val="000000"/>
          <w:szCs w:val="28"/>
        </w:rPr>
        <w:t xml:space="preserve">В многопролетных зданиях организовать естественный воздухообмен </w:t>
      </w:r>
      <w:r w:rsidRPr="009364C9">
        <w:rPr>
          <w:color w:val="000000"/>
          <w:spacing w:val="2"/>
          <w:szCs w:val="28"/>
        </w:rPr>
        <w:t xml:space="preserve">сложнее, особенно в зданиях с равновысокими пролетами. </w:t>
      </w:r>
    </w:p>
    <w:p w14:paraId="46E2BBCC" w14:textId="77777777" w:rsidR="009364C9" w:rsidRPr="009364C9" w:rsidRDefault="009364C9" w:rsidP="009364C9">
      <w:pPr>
        <w:shd w:val="clear" w:color="auto" w:fill="FFFFFF"/>
        <w:ind w:firstLine="720"/>
        <w:jc w:val="both"/>
        <w:rPr>
          <w:color w:val="000000"/>
          <w:spacing w:val="1"/>
          <w:szCs w:val="28"/>
        </w:rPr>
      </w:pPr>
      <w:r w:rsidRPr="009364C9">
        <w:rPr>
          <w:color w:val="000000"/>
          <w:spacing w:val="2"/>
          <w:szCs w:val="28"/>
        </w:rPr>
        <w:t>Здесь, в пер</w:t>
      </w:r>
      <w:r w:rsidRPr="009364C9">
        <w:rPr>
          <w:color w:val="000000"/>
          <w:spacing w:val="1"/>
          <w:szCs w:val="28"/>
        </w:rPr>
        <w:t xml:space="preserve">вую очередь, необходимо стремиться к рациональному расположению производственных участков с различным теплонапряжением относительно крайних пролетов и друг друга. </w:t>
      </w:r>
    </w:p>
    <w:p w14:paraId="034B6EBC" w14:textId="77777777" w:rsidR="009364C9" w:rsidRPr="009364C9" w:rsidRDefault="009364C9" w:rsidP="009364C9">
      <w:pPr>
        <w:shd w:val="clear" w:color="auto" w:fill="FFFFFF"/>
        <w:ind w:firstLine="720"/>
        <w:jc w:val="both"/>
        <w:rPr>
          <w:szCs w:val="28"/>
        </w:rPr>
      </w:pPr>
      <w:r w:rsidRPr="009364C9">
        <w:rPr>
          <w:color w:val="000000"/>
          <w:spacing w:val="1"/>
          <w:szCs w:val="28"/>
        </w:rPr>
        <w:t xml:space="preserve">С целью повышения эффективности аэрации более теплонапряженные участки следует располагать в крайних пролетах, а при многорядном расположении источников тепловыделений </w:t>
      </w:r>
      <w:r w:rsidRPr="009364C9">
        <w:rPr>
          <w:color w:val="000000"/>
          <w:szCs w:val="28"/>
        </w:rPr>
        <w:t xml:space="preserve">предусматривать разрывы. Разрывы обеспечивают лучшее поступление </w:t>
      </w:r>
      <w:r w:rsidRPr="009364C9">
        <w:rPr>
          <w:color w:val="000000"/>
          <w:spacing w:val="-1"/>
          <w:szCs w:val="28"/>
        </w:rPr>
        <w:t xml:space="preserve">воздуха в проходы между источниками, и в этом случае рабочие места </w:t>
      </w:r>
      <w:r w:rsidRPr="009364C9">
        <w:rPr>
          <w:color w:val="000000"/>
          <w:spacing w:val="1"/>
          <w:szCs w:val="28"/>
        </w:rPr>
        <w:t>целесообразнее размещать со стороны приточных проемов.</w:t>
      </w:r>
    </w:p>
    <w:p w14:paraId="7FE3CBCE" w14:textId="77777777" w:rsidR="009364C9" w:rsidRPr="009364C9" w:rsidRDefault="009364C9" w:rsidP="009364C9">
      <w:pPr>
        <w:shd w:val="clear" w:color="auto" w:fill="FFFFFF"/>
        <w:ind w:firstLine="720"/>
        <w:jc w:val="both"/>
        <w:rPr>
          <w:szCs w:val="28"/>
        </w:rPr>
      </w:pPr>
      <w:r w:rsidRPr="009364C9">
        <w:rPr>
          <w:color w:val="000000"/>
          <w:spacing w:val="1"/>
          <w:szCs w:val="28"/>
        </w:rPr>
        <w:lastRenderedPageBreak/>
        <w:t>Для притока наружного воздуха в многопролетных зданиях устраива</w:t>
      </w:r>
      <w:r w:rsidRPr="009364C9">
        <w:rPr>
          <w:color w:val="000000"/>
          <w:szCs w:val="28"/>
        </w:rPr>
        <w:t>ют проемы в наружных стенах, а для вытяжки – незадуваемые аэрацион</w:t>
      </w:r>
      <w:r w:rsidRPr="009364C9">
        <w:rPr>
          <w:color w:val="000000"/>
          <w:spacing w:val="1"/>
          <w:szCs w:val="28"/>
        </w:rPr>
        <w:t xml:space="preserve">ные фонари и шахты, светоаэрационные фонари, дефлекторы и аэрационные проемы в стенах. Аэрационные и светоаэрационные фонари применяют при равномерном расположении источников тепловыделений по </w:t>
      </w:r>
      <w:r w:rsidRPr="009364C9">
        <w:rPr>
          <w:color w:val="000000"/>
          <w:szCs w:val="28"/>
        </w:rPr>
        <w:t>площади здания, а при неравномерном - аэрационные шахты.</w:t>
      </w:r>
    </w:p>
    <w:p w14:paraId="610E8FCD" w14:textId="77777777" w:rsidR="009364C9" w:rsidRPr="009364C9" w:rsidRDefault="009364C9" w:rsidP="009364C9">
      <w:pPr>
        <w:shd w:val="clear" w:color="auto" w:fill="FFFFFF"/>
        <w:ind w:firstLine="720"/>
        <w:jc w:val="both"/>
        <w:rPr>
          <w:szCs w:val="28"/>
        </w:rPr>
      </w:pPr>
      <w:r w:rsidRPr="009364C9">
        <w:rPr>
          <w:color w:val="000000"/>
          <w:szCs w:val="28"/>
        </w:rPr>
        <w:t xml:space="preserve">В широких многопролетных зданиях (более </w:t>
      </w:r>
      <w:smartTag w:uri="urn:schemas-microsoft-com:office:smarttags" w:element="metricconverter">
        <w:smartTagPr>
          <w:attr w:name="ProductID" w:val="100 м"/>
        </w:smartTagPr>
        <w:r w:rsidRPr="009364C9">
          <w:rPr>
            <w:color w:val="000000"/>
            <w:szCs w:val="28"/>
          </w:rPr>
          <w:t>100 м</w:t>
        </w:r>
      </w:smartTag>
      <w:r w:rsidRPr="009364C9">
        <w:rPr>
          <w:color w:val="000000"/>
          <w:szCs w:val="28"/>
        </w:rPr>
        <w:t xml:space="preserve">) фонари средних </w:t>
      </w:r>
      <w:r w:rsidRPr="009364C9">
        <w:rPr>
          <w:color w:val="000000"/>
          <w:spacing w:val="2"/>
          <w:szCs w:val="28"/>
        </w:rPr>
        <w:t xml:space="preserve">пролетов (рисунок 1.8, </w:t>
      </w:r>
      <w:r w:rsidRPr="009364C9">
        <w:rPr>
          <w:i/>
          <w:iCs/>
          <w:color w:val="000000"/>
          <w:spacing w:val="2"/>
          <w:szCs w:val="28"/>
        </w:rPr>
        <w:t xml:space="preserve">д) </w:t>
      </w:r>
      <w:r w:rsidRPr="009364C9">
        <w:rPr>
          <w:color w:val="000000"/>
          <w:spacing w:val="2"/>
          <w:szCs w:val="28"/>
        </w:rPr>
        <w:t>работают неустойчиво: то на вытяжку, то на при</w:t>
      </w:r>
      <w:r w:rsidRPr="009364C9">
        <w:rPr>
          <w:color w:val="000000"/>
          <w:spacing w:val="1"/>
          <w:szCs w:val="28"/>
        </w:rPr>
        <w:t>ток. Это создает условия для весьма нежелательного образования обрат</w:t>
      </w:r>
      <w:r w:rsidRPr="009364C9">
        <w:rPr>
          <w:color w:val="000000"/>
          <w:spacing w:val="3"/>
          <w:szCs w:val="28"/>
        </w:rPr>
        <w:t xml:space="preserve">ных потоков, завихрения загрязненного воздуха в помещениях и т.п. В </w:t>
      </w:r>
      <w:r w:rsidRPr="009364C9">
        <w:rPr>
          <w:color w:val="000000"/>
          <w:spacing w:val="1"/>
          <w:szCs w:val="28"/>
        </w:rPr>
        <w:t>связи с этим светоаэрационные П-образные фонари оборудуют ветроза</w:t>
      </w:r>
      <w:r w:rsidRPr="009364C9">
        <w:rPr>
          <w:color w:val="000000"/>
          <w:szCs w:val="28"/>
        </w:rPr>
        <w:t>щитными панелями, которые позволяют предотвратить задувание в поме</w:t>
      </w:r>
      <w:r w:rsidRPr="009364C9">
        <w:rPr>
          <w:color w:val="000000"/>
          <w:spacing w:val="1"/>
          <w:szCs w:val="28"/>
        </w:rPr>
        <w:t>щение с наветренной стороны.</w:t>
      </w:r>
    </w:p>
    <w:p w14:paraId="06AFA6E2" w14:textId="77777777" w:rsidR="009364C9" w:rsidRPr="009364C9" w:rsidRDefault="009364C9" w:rsidP="009364C9">
      <w:pPr>
        <w:shd w:val="clear" w:color="auto" w:fill="FFFFFF"/>
        <w:ind w:firstLine="720"/>
        <w:jc w:val="both"/>
        <w:rPr>
          <w:color w:val="000000"/>
          <w:szCs w:val="28"/>
        </w:rPr>
      </w:pPr>
      <w:r w:rsidRPr="009364C9">
        <w:rPr>
          <w:color w:val="000000"/>
          <w:spacing w:val="1"/>
          <w:szCs w:val="28"/>
        </w:rPr>
        <w:t xml:space="preserve">Условия аэрации в широких многопролетных зданиях значительно </w:t>
      </w:r>
      <w:r w:rsidRPr="009364C9">
        <w:rPr>
          <w:color w:val="000000"/>
          <w:spacing w:val="2"/>
          <w:szCs w:val="28"/>
        </w:rPr>
        <w:t>улучшаются, когда им придают активный аэрационный профиль. Ак</w:t>
      </w:r>
      <w:r w:rsidRPr="009364C9">
        <w:rPr>
          <w:color w:val="000000"/>
          <w:spacing w:val="62"/>
          <w:szCs w:val="28"/>
        </w:rPr>
        <w:t>тивный</w:t>
      </w:r>
      <w:r w:rsidRPr="009364C9">
        <w:rPr>
          <w:color w:val="000000"/>
          <w:szCs w:val="28"/>
        </w:rPr>
        <w:t xml:space="preserve"> </w:t>
      </w:r>
      <w:r w:rsidRPr="009364C9">
        <w:rPr>
          <w:color w:val="000000"/>
          <w:spacing w:val="66"/>
          <w:szCs w:val="28"/>
        </w:rPr>
        <w:t>аэрационный</w:t>
      </w:r>
      <w:r w:rsidRPr="009364C9">
        <w:rPr>
          <w:color w:val="000000"/>
          <w:szCs w:val="28"/>
        </w:rPr>
        <w:t xml:space="preserve"> </w:t>
      </w:r>
      <w:r w:rsidRPr="009364C9">
        <w:rPr>
          <w:color w:val="000000"/>
          <w:spacing w:val="63"/>
          <w:szCs w:val="28"/>
        </w:rPr>
        <w:t>профиль</w:t>
      </w:r>
      <w:r w:rsidRPr="009364C9">
        <w:rPr>
          <w:color w:val="000000"/>
          <w:szCs w:val="28"/>
        </w:rPr>
        <w:t xml:space="preserve"> </w:t>
      </w:r>
      <w:r w:rsidRPr="009364C9">
        <w:rPr>
          <w:color w:val="000000"/>
          <w:spacing w:val="8"/>
          <w:szCs w:val="28"/>
        </w:rPr>
        <w:t xml:space="preserve">создают чередованием </w:t>
      </w:r>
      <w:r w:rsidRPr="009364C9">
        <w:rPr>
          <w:color w:val="000000"/>
          <w:spacing w:val="2"/>
          <w:szCs w:val="28"/>
        </w:rPr>
        <w:t>низких и высоких пролетов (рисунки 1.8,</w:t>
      </w:r>
      <w:r w:rsidRPr="009364C9">
        <w:rPr>
          <w:i/>
          <w:iCs/>
          <w:color w:val="000000"/>
          <w:spacing w:val="2"/>
          <w:szCs w:val="28"/>
        </w:rPr>
        <w:t xml:space="preserve">е; </w:t>
      </w:r>
      <w:r w:rsidRPr="009364C9">
        <w:rPr>
          <w:iCs/>
          <w:color w:val="000000"/>
          <w:spacing w:val="2"/>
          <w:szCs w:val="28"/>
        </w:rPr>
        <w:t>1.9 − 1.10)</w:t>
      </w:r>
      <w:r w:rsidRPr="009364C9">
        <w:rPr>
          <w:i/>
          <w:iCs/>
          <w:color w:val="000000"/>
          <w:spacing w:val="2"/>
          <w:szCs w:val="28"/>
        </w:rPr>
        <w:t xml:space="preserve">. </w:t>
      </w:r>
      <w:r w:rsidRPr="009364C9">
        <w:rPr>
          <w:color w:val="000000"/>
          <w:spacing w:val="2"/>
          <w:szCs w:val="28"/>
        </w:rPr>
        <w:t>При этом стремятся более низ</w:t>
      </w:r>
      <w:r w:rsidRPr="009364C9">
        <w:rPr>
          <w:color w:val="000000"/>
          <w:szCs w:val="28"/>
        </w:rPr>
        <w:t>кие и «</w:t>
      </w:r>
      <w:r w:rsidRPr="009364C9">
        <w:rPr>
          <w:i/>
          <w:color w:val="000000"/>
          <w:szCs w:val="28"/>
        </w:rPr>
        <w:t>холодные</w:t>
      </w:r>
      <w:r w:rsidRPr="009364C9">
        <w:rPr>
          <w:color w:val="000000"/>
          <w:szCs w:val="28"/>
        </w:rPr>
        <w:t>» пролеты использовать для притока воздуха, а «</w:t>
      </w:r>
      <w:r w:rsidRPr="009364C9">
        <w:rPr>
          <w:i/>
          <w:color w:val="000000"/>
          <w:szCs w:val="28"/>
        </w:rPr>
        <w:t>горячие</w:t>
      </w:r>
      <w:r w:rsidRPr="009364C9">
        <w:rPr>
          <w:color w:val="000000"/>
          <w:szCs w:val="28"/>
        </w:rPr>
        <w:t xml:space="preserve">» пролеты - для вытяжки. </w:t>
      </w:r>
    </w:p>
    <w:p w14:paraId="1BA1E5CD" w14:textId="77777777" w:rsidR="009364C9" w:rsidRPr="009364C9" w:rsidRDefault="009364C9" w:rsidP="009364C9">
      <w:pPr>
        <w:shd w:val="clear" w:color="auto" w:fill="FFFFFF"/>
        <w:ind w:firstLine="720"/>
        <w:jc w:val="both"/>
        <w:rPr>
          <w:szCs w:val="28"/>
        </w:rPr>
      </w:pPr>
      <w:r w:rsidRPr="009364C9">
        <w:rPr>
          <w:color w:val="000000"/>
          <w:szCs w:val="28"/>
        </w:rPr>
        <w:t xml:space="preserve">Расстояние между фонарями высоких пролетов принимают, как правило, не менее </w:t>
      </w:r>
      <w:smartTag w:uri="urn:schemas-microsoft-com:office:smarttags" w:element="metricconverter">
        <w:smartTagPr>
          <w:attr w:name="ProductID" w:val="24 м"/>
        </w:smartTagPr>
        <w:r w:rsidRPr="009364C9">
          <w:rPr>
            <w:color w:val="000000"/>
            <w:szCs w:val="28"/>
          </w:rPr>
          <w:t>24 м</w:t>
        </w:r>
      </w:smartTag>
      <w:r w:rsidRPr="009364C9">
        <w:rPr>
          <w:color w:val="000000"/>
          <w:szCs w:val="28"/>
        </w:rPr>
        <w:t>. В этом случае пространство между фонарями хорошо проветривается, исключается попадание загряз</w:t>
      </w:r>
      <w:r w:rsidRPr="009364C9">
        <w:rPr>
          <w:color w:val="000000"/>
          <w:spacing w:val="1"/>
          <w:szCs w:val="28"/>
        </w:rPr>
        <w:t>ненного воздуха через фонари низких пролетов.</w:t>
      </w:r>
    </w:p>
    <w:p w14:paraId="2CF997B4" w14:textId="77777777" w:rsidR="009364C9" w:rsidRPr="009364C9" w:rsidRDefault="009364C9" w:rsidP="009364C9">
      <w:pPr>
        <w:shd w:val="clear" w:color="auto" w:fill="FFFFFF"/>
        <w:ind w:firstLine="720"/>
        <w:jc w:val="both"/>
        <w:rPr>
          <w:szCs w:val="28"/>
        </w:rPr>
      </w:pPr>
      <w:r w:rsidRPr="009364C9">
        <w:rPr>
          <w:color w:val="000000"/>
          <w:szCs w:val="28"/>
        </w:rPr>
        <w:t xml:space="preserve">В двух− и многоэтажных зданиях аэрацию проектируют раздельно для </w:t>
      </w:r>
      <w:r w:rsidRPr="009364C9">
        <w:rPr>
          <w:color w:val="000000"/>
          <w:spacing w:val="2"/>
          <w:szCs w:val="28"/>
        </w:rPr>
        <w:t xml:space="preserve">каждого этажа. В двухэтажных зданиях аэрацию верхнего этажа решают </w:t>
      </w:r>
      <w:r w:rsidRPr="009364C9">
        <w:rPr>
          <w:color w:val="000000"/>
          <w:spacing w:val="1"/>
          <w:szCs w:val="28"/>
        </w:rPr>
        <w:t>по принципам однопролетного одноэтажного здания.</w:t>
      </w:r>
    </w:p>
    <w:p w14:paraId="7E3DB100" w14:textId="77777777" w:rsidR="009364C9" w:rsidRPr="009364C9" w:rsidRDefault="009364C9" w:rsidP="009364C9">
      <w:pPr>
        <w:shd w:val="clear" w:color="auto" w:fill="FFFFFF"/>
        <w:ind w:firstLine="720"/>
        <w:jc w:val="both"/>
        <w:rPr>
          <w:szCs w:val="28"/>
        </w:rPr>
      </w:pPr>
      <w:r w:rsidRPr="009364C9">
        <w:rPr>
          <w:b/>
          <w:i/>
          <w:iCs/>
          <w:color w:val="000000"/>
          <w:spacing w:val="-1"/>
          <w:szCs w:val="28"/>
        </w:rPr>
        <w:t>Механическую вентиляцию</w:t>
      </w:r>
      <w:r w:rsidRPr="009364C9">
        <w:rPr>
          <w:i/>
          <w:iCs/>
          <w:color w:val="000000"/>
          <w:spacing w:val="-1"/>
          <w:szCs w:val="28"/>
        </w:rPr>
        <w:t xml:space="preserve"> </w:t>
      </w:r>
      <w:r w:rsidRPr="009364C9">
        <w:rPr>
          <w:color w:val="000000"/>
          <w:spacing w:val="-1"/>
          <w:szCs w:val="28"/>
        </w:rPr>
        <w:t xml:space="preserve">в зданиях применяют как самостоятельную </w:t>
      </w:r>
      <w:r w:rsidRPr="009364C9">
        <w:rPr>
          <w:color w:val="000000"/>
          <w:spacing w:val="2"/>
          <w:szCs w:val="28"/>
        </w:rPr>
        <w:t>систему воздухообмена или в сочетании с другими системами (естест</w:t>
      </w:r>
      <w:r w:rsidRPr="009364C9">
        <w:rPr>
          <w:color w:val="000000"/>
          <w:spacing w:val="4"/>
          <w:szCs w:val="28"/>
        </w:rPr>
        <w:t>венной и кондиционирования).</w:t>
      </w:r>
    </w:p>
    <w:p w14:paraId="1FBC3A53" w14:textId="77777777" w:rsidR="009364C9" w:rsidRPr="009364C9" w:rsidRDefault="009364C9" w:rsidP="009364C9">
      <w:pPr>
        <w:shd w:val="clear" w:color="auto" w:fill="FFFFFF"/>
        <w:ind w:firstLine="720"/>
        <w:jc w:val="both"/>
        <w:rPr>
          <w:szCs w:val="28"/>
        </w:rPr>
      </w:pPr>
      <w:r w:rsidRPr="009364C9">
        <w:rPr>
          <w:color w:val="000000"/>
          <w:szCs w:val="28"/>
        </w:rPr>
        <w:t xml:space="preserve">Как самостоятельную систему механическую вентиляцию используют </w:t>
      </w:r>
      <w:r w:rsidRPr="009364C9">
        <w:rPr>
          <w:color w:val="000000"/>
          <w:spacing w:val="1"/>
          <w:szCs w:val="28"/>
        </w:rPr>
        <w:t xml:space="preserve">для многих производств, в которых естественный способ воздухообмена </w:t>
      </w:r>
      <w:r w:rsidRPr="009364C9">
        <w:rPr>
          <w:color w:val="000000"/>
          <w:spacing w:val="6"/>
          <w:szCs w:val="28"/>
        </w:rPr>
        <w:t xml:space="preserve">(аэрация) не допускается. Как правило, такие производства требуют </w:t>
      </w:r>
      <w:r w:rsidRPr="009364C9">
        <w:rPr>
          <w:color w:val="000000"/>
          <w:szCs w:val="28"/>
        </w:rPr>
        <w:t>строго регламентированных параметров воздуха (температуры, влажности и чистоты). Вследствие этого механическая вентиляция включается в сос</w:t>
      </w:r>
      <w:r w:rsidRPr="009364C9">
        <w:rPr>
          <w:color w:val="000000"/>
          <w:spacing w:val="4"/>
          <w:szCs w:val="28"/>
        </w:rPr>
        <w:t xml:space="preserve">тав отопительно-вентиляционных или вентиляционно-очистных систем. </w:t>
      </w:r>
      <w:r w:rsidRPr="009364C9">
        <w:rPr>
          <w:color w:val="000000"/>
          <w:spacing w:val="2"/>
          <w:szCs w:val="28"/>
        </w:rPr>
        <w:t xml:space="preserve">В этих случаях к конструкциям зданий предъявляются повышенные требования по герметизации (стен, окон и других проемов). В некоторых производствах прибегают к полному отказу от окон и световых фонарей </w:t>
      </w:r>
      <w:r w:rsidRPr="009364C9">
        <w:rPr>
          <w:color w:val="000000"/>
          <w:spacing w:val="1"/>
          <w:szCs w:val="28"/>
        </w:rPr>
        <w:t>(герметизированные здания).</w:t>
      </w:r>
    </w:p>
    <w:p w14:paraId="1316363B" w14:textId="77777777" w:rsidR="009364C9" w:rsidRPr="009364C9" w:rsidRDefault="009364C9" w:rsidP="009364C9">
      <w:pPr>
        <w:shd w:val="clear" w:color="auto" w:fill="FFFFFF"/>
        <w:ind w:firstLine="720"/>
        <w:jc w:val="both"/>
        <w:rPr>
          <w:color w:val="000000"/>
          <w:spacing w:val="1"/>
          <w:szCs w:val="28"/>
        </w:rPr>
      </w:pPr>
      <w:r w:rsidRPr="009364C9">
        <w:rPr>
          <w:color w:val="000000"/>
          <w:spacing w:val="2"/>
          <w:szCs w:val="28"/>
        </w:rPr>
        <w:t>Мощность и способы механической вентиляции устанавливают в за</w:t>
      </w:r>
      <w:r w:rsidRPr="009364C9">
        <w:rPr>
          <w:color w:val="000000"/>
          <w:spacing w:val="2"/>
          <w:szCs w:val="28"/>
        </w:rPr>
        <w:softHyphen/>
      </w:r>
      <w:r w:rsidRPr="009364C9">
        <w:rPr>
          <w:color w:val="000000"/>
          <w:spacing w:val="1"/>
          <w:szCs w:val="28"/>
        </w:rPr>
        <w:t xml:space="preserve">висимости от требуемой кратности воздухообмена и требований к воздушной среде по гигиеническим и технологическим условиям. Кратность </w:t>
      </w:r>
      <w:r w:rsidRPr="009364C9">
        <w:rPr>
          <w:color w:val="000000"/>
          <w:spacing w:val="4"/>
          <w:szCs w:val="28"/>
        </w:rPr>
        <w:t xml:space="preserve">воздухообмена в помещениях, то есть отношение объема приточного </w:t>
      </w:r>
      <w:r w:rsidRPr="009364C9">
        <w:rPr>
          <w:color w:val="000000"/>
          <w:szCs w:val="28"/>
        </w:rPr>
        <w:t>воздуха к объему вытяжки в течение 1 часа, принимают по СНиП и дру</w:t>
      </w:r>
      <w:r w:rsidRPr="009364C9">
        <w:rPr>
          <w:color w:val="000000"/>
          <w:spacing w:val="1"/>
          <w:szCs w:val="28"/>
        </w:rPr>
        <w:t>гим нормативным документам.</w:t>
      </w:r>
    </w:p>
    <w:p w14:paraId="562B3220" w14:textId="77777777" w:rsidR="009364C9" w:rsidRPr="009364C9" w:rsidRDefault="009364C9" w:rsidP="00F02EA9">
      <w:pPr>
        <w:shd w:val="clear" w:color="auto" w:fill="FFFFFF"/>
        <w:ind w:firstLine="720"/>
        <w:jc w:val="both"/>
        <w:rPr>
          <w:bCs/>
          <w:color w:val="000000"/>
          <w:szCs w:val="28"/>
        </w:rPr>
      </w:pPr>
      <w:r w:rsidRPr="009364C9">
        <w:rPr>
          <w:color w:val="000000"/>
          <w:spacing w:val="1"/>
          <w:szCs w:val="28"/>
        </w:rPr>
        <w:br w:type="page"/>
      </w:r>
      <w:r>
        <w:rPr>
          <w:bCs/>
          <w:noProof/>
          <w:color w:val="000000"/>
          <w:szCs w:val="28"/>
        </w:rPr>
        <w:lastRenderedPageBreak/>
        <w:drawing>
          <wp:inline distT="0" distB="0" distL="0" distR="0" wp14:anchorId="2C08A28D" wp14:editId="6250C733">
            <wp:extent cx="6286500" cy="7896225"/>
            <wp:effectExtent l="0" t="0" r="0"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286500" cy="7896225"/>
                    </a:xfrm>
                    <a:prstGeom prst="rect">
                      <a:avLst/>
                    </a:prstGeom>
                    <a:noFill/>
                    <a:ln>
                      <a:noFill/>
                    </a:ln>
                  </pic:spPr>
                </pic:pic>
              </a:graphicData>
            </a:graphic>
          </wp:inline>
        </w:drawing>
      </w:r>
    </w:p>
    <w:p w14:paraId="522ED469" w14:textId="77777777" w:rsidR="009364C9" w:rsidRPr="009364C9" w:rsidRDefault="009364C9" w:rsidP="009364C9">
      <w:pPr>
        <w:shd w:val="clear" w:color="auto" w:fill="FFFFFF"/>
        <w:jc w:val="center"/>
        <w:rPr>
          <w:bCs/>
          <w:color w:val="000000"/>
          <w:szCs w:val="28"/>
        </w:rPr>
      </w:pPr>
      <w:r w:rsidRPr="009364C9">
        <w:rPr>
          <w:bCs/>
          <w:i/>
          <w:color w:val="000000"/>
          <w:szCs w:val="28"/>
        </w:rPr>
        <w:t>а</w:t>
      </w:r>
      <w:r w:rsidRPr="009364C9">
        <w:rPr>
          <w:bCs/>
          <w:color w:val="000000"/>
          <w:szCs w:val="28"/>
        </w:rPr>
        <w:t xml:space="preserve"> — светоаэрационный; </w:t>
      </w:r>
      <w:r w:rsidRPr="009364C9">
        <w:rPr>
          <w:bCs/>
          <w:i/>
          <w:color w:val="000000"/>
          <w:szCs w:val="28"/>
        </w:rPr>
        <w:t xml:space="preserve">б </w:t>
      </w:r>
      <w:r w:rsidRPr="009364C9">
        <w:rPr>
          <w:bCs/>
          <w:color w:val="000000"/>
          <w:szCs w:val="28"/>
        </w:rPr>
        <w:t xml:space="preserve">— системы КТИС; </w:t>
      </w:r>
      <w:r w:rsidRPr="009364C9">
        <w:rPr>
          <w:bCs/>
          <w:i/>
          <w:color w:val="000000"/>
          <w:szCs w:val="28"/>
        </w:rPr>
        <w:t xml:space="preserve">в </w:t>
      </w:r>
      <w:r w:rsidRPr="009364C9">
        <w:rPr>
          <w:bCs/>
          <w:color w:val="000000"/>
          <w:szCs w:val="28"/>
        </w:rPr>
        <w:t>—системы МИОТ-2;</w:t>
      </w:r>
      <w:r w:rsidRPr="009364C9">
        <w:rPr>
          <w:bCs/>
          <w:i/>
          <w:color w:val="000000"/>
          <w:szCs w:val="28"/>
        </w:rPr>
        <w:t xml:space="preserve"> г</w:t>
      </w:r>
      <w:r w:rsidRPr="009364C9">
        <w:rPr>
          <w:bCs/>
          <w:color w:val="000000"/>
          <w:szCs w:val="28"/>
        </w:rPr>
        <w:t xml:space="preserve"> — системы В.В. Батурина; </w:t>
      </w:r>
      <w:r w:rsidRPr="009364C9">
        <w:rPr>
          <w:bCs/>
          <w:i/>
          <w:color w:val="000000"/>
          <w:szCs w:val="28"/>
        </w:rPr>
        <w:t xml:space="preserve">д </w:t>
      </w:r>
      <w:r w:rsidRPr="009364C9">
        <w:rPr>
          <w:bCs/>
          <w:color w:val="000000"/>
          <w:szCs w:val="28"/>
        </w:rPr>
        <w:t xml:space="preserve">— системы ЛенПСП; </w:t>
      </w:r>
      <w:r w:rsidRPr="009364C9">
        <w:rPr>
          <w:bCs/>
          <w:i/>
          <w:color w:val="000000"/>
          <w:szCs w:val="28"/>
        </w:rPr>
        <w:t>е</w:t>
      </w:r>
      <w:r w:rsidRPr="009364C9">
        <w:rPr>
          <w:bCs/>
          <w:color w:val="000000"/>
          <w:szCs w:val="28"/>
        </w:rPr>
        <w:t xml:space="preserve"> — системы Гипромеза</w:t>
      </w:r>
    </w:p>
    <w:p w14:paraId="6997915D" w14:textId="77777777" w:rsidR="009364C9" w:rsidRPr="009364C9" w:rsidRDefault="009364C9" w:rsidP="009364C9">
      <w:pPr>
        <w:shd w:val="clear" w:color="auto" w:fill="FFFFFF"/>
        <w:jc w:val="center"/>
        <w:rPr>
          <w:bCs/>
          <w:color w:val="000000"/>
          <w:szCs w:val="28"/>
        </w:rPr>
      </w:pPr>
      <w:r w:rsidRPr="009364C9">
        <w:rPr>
          <w:bCs/>
          <w:color w:val="000000"/>
          <w:szCs w:val="28"/>
        </w:rPr>
        <w:t>Рисунок 1.10 − Схемы аэрации однопролетных промышленных зданий, имеющих различные фонари</w:t>
      </w:r>
    </w:p>
    <w:p w14:paraId="76B09917" w14:textId="77777777" w:rsidR="009364C9" w:rsidRPr="009364C9" w:rsidRDefault="009364C9" w:rsidP="009364C9">
      <w:pPr>
        <w:shd w:val="clear" w:color="auto" w:fill="FFFFFF"/>
        <w:ind w:firstLine="709"/>
        <w:jc w:val="both"/>
        <w:rPr>
          <w:szCs w:val="28"/>
        </w:rPr>
      </w:pPr>
      <w:r w:rsidRPr="009364C9">
        <w:rPr>
          <w:bCs/>
          <w:color w:val="000000"/>
          <w:szCs w:val="28"/>
        </w:rPr>
        <w:br w:type="page"/>
      </w:r>
      <w:r w:rsidRPr="009364C9">
        <w:rPr>
          <w:color w:val="000000"/>
          <w:spacing w:val="1"/>
          <w:szCs w:val="28"/>
        </w:rPr>
        <w:lastRenderedPageBreak/>
        <w:t>Часто рациональное решение воздухообмена находят в комбинации механической вентиляции со средствами аэрации. В таких системах ме</w:t>
      </w:r>
      <w:r w:rsidRPr="009364C9">
        <w:rPr>
          <w:color w:val="000000"/>
          <w:spacing w:val="2"/>
          <w:szCs w:val="28"/>
        </w:rPr>
        <w:t>ханическую вентиляцию используют в виде местного притока или мест</w:t>
      </w:r>
      <w:r w:rsidRPr="009364C9">
        <w:rPr>
          <w:color w:val="000000"/>
          <w:spacing w:val="-1"/>
          <w:szCs w:val="28"/>
        </w:rPr>
        <w:t>ных отсосов.</w:t>
      </w:r>
    </w:p>
    <w:p w14:paraId="6FEDEE4E" w14:textId="77777777" w:rsidR="009364C9" w:rsidRPr="009364C9" w:rsidRDefault="009364C9" w:rsidP="009364C9">
      <w:pPr>
        <w:shd w:val="clear" w:color="auto" w:fill="FFFFFF"/>
        <w:ind w:firstLine="720"/>
        <w:jc w:val="both"/>
        <w:rPr>
          <w:color w:val="000000"/>
          <w:spacing w:val="2"/>
          <w:szCs w:val="28"/>
        </w:rPr>
      </w:pPr>
      <w:r w:rsidRPr="009364C9">
        <w:rPr>
          <w:color w:val="000000"/>
          <w:spacing w:val="2"/>
          <w:szCs w:val="28"/>
        </w:rPr>
        <w:t xml:space="preserve">Местный приток применяют в форме воздушных душей и тепловых </w:t>
      </w:r>
      <w:r w:rsidRPr="009364C9">
        <w:rPr>
          <w:color w:val="000000"/>
          <w:szCs w:val="28"/>
        </w:rPr>
        <w:t xml:space="preserve">завес. </w:t>
      </w:r>
      <w:r w:rsidRPr="009364C9">
        <w:rPr>
          <w:i/>
          <w:color w:val="000000"/>
          <w:spacing w:val="55"/>
          <w:szCs w:val="28"/>
        </w:rPr>
        <w:t>Воздушное</w:t>
      </w:r>
      <w:r w:rsidRPr="009364C9">
        <w:rPr>
          <w:i/>
          <w:color w:val="000000"/>
          <w:szCs w:val="28"/>
        </w:rPr>
        <w:t xml:space="preserve"> </w:t>
      </w:r>
      <w:r w:rsidRPr="009364C9">
        <w:rPr>
          <w:i/>
          <w:color w:val="000000"/>
          <w:spacing w:val="57"/>
          <w:szCs w:val="28"/>
        </w:rPr>
        <w:t>душирование</w:t>
      </w:r>
      <w:r w:rsidRPr="009364C9">
        <w:rPr>
          <w:color w:val="000000"/>
          <w:szCs w:val="28"/>
        </w:rPr>
        <w:t xml:space="preserve"> используют для создания на </w:t>
      </w:r>
      <w:r w:rsidRPr="009364C9">
        <w:rPr>
          <w:color w:val="000000"/>
          <w:spacing w:val="-1"/>
          <w:szCs w:val="28"/>
        </w:rPr>
        <w:t xml:space="preserve">постоянных рабочих местах требуемых метеорологических условий, когда </w:t>
      </w:r>
      <w:r w:rsidRPr="009364C9">
        <w:rPr>
          <w:color w:val="000000"/>
          <w:spacing w:val="3"/>
          <w:szCs w:val="28"/>
        </w:rPr>
        <w:t xml:space="preserve">оборудование, выделяющее вредные вещества, не имеет укрытий или </w:t>
      </w:r>
      <w:r w:rsidRPr="009364C9">
        <w:rPr>
          <w:color w:val="000000"/>
          <w:spacing w:val="2"/>
          <w:szCs w:val="28"/>
        </w:rPr>
        <w:t xml:space="preserve">местной вытяжной вентиляции. </w:t>
      </w:r>
    </w:p>
    <w:p w14:paraId="15DC165B" w14:textId="77777777" w:rsidR="009364C9" w:rsidRPr="009364C9" w:rsidRDefault="009364C9" w:rsidP="009364C9">
      <w:pPr>
        <w:shd w:val="clear" w:color="auto" w:fill="FFFFFF"/>
        <w:ind w:firstLine="720"/>
        <w:jc w:val="both"/>
        <w:rPr>
          <w:szCs w:val="28"/>
        </w:rPr>
      </w:pPr>
      <w:r w:rsidRPr="009364C9">
        <w:rPr>
          <w:color w:val="000000"/>
          <w:spacing w:val="2"/>
          <w:szCs w:val="28"/>
        </w:rPr>
        <w:t xml:space="preserve">Для воздушного </w:t>
      </w:r>
      <w:r w:rsidRPr="009364C9">
        <w:rPr>
          <w:i/>
          <w:color w:val="000000"/>
          <w:spacing w:val="2"/>
          <w:szCs w:val="28"/>
        </w:rPr>
        <w:t>душирования</w:t>
      </w:r>
      <w:r w:rsidRPr="009364C9">
        <w:rPr>
          <w:color w:val="000000"/>
          <w:spacing w:val="2"/>
          <w:szCs w:val="28"/>
        </w:rPr>
        <w:t xml:space="preserve"> использу</w:t>
      </w:r>
      <w:r w:rsidRPr="009364C9">
        <w:rPr>
          <w:color w:val="000000"/>
          <w:spacing w:val="4"/>
          <w:szCs w:val="28"/>
        </w:rPr>
        <w:t xml:space="preserve">ют воздухораспределители, которые устанавливают на высоте не менее </w:t>
      </w:r>
      <w:smartTag w:uri="urn:schemas-microsoft-com:office:smarttags" w:element="metricconverter">
        <w:smartTagPr>
          <w:attr w:name="ProductID" w:val="1,8 м"/>
        </w:smartTagPr>
        <w:r w:rsidRPr="009364C9">
          <w:rPr>
            <w:color w:val="000000"/>
            <w:szCs w:val="28"/>
          </w:rPr>
          <w:t>1,8 м</w:t>
        </w:r>
      </w:smartTag>
      <w:r w:rsidRPr="009364C9">
        <w:rPr>
          <w:color w:val="000000"/>
          <w:szCs w:val="28"/>
        </w:rPr>
        <w:t xml:space="preserve"> от пола (до их нижней кромки). Расстояние от места выпуска воздуха до рабочего места принимают не менее </w:t>
      </w:r>
      <w:smartTag w:uri="urn:schemas-microsoft-com:office:smarttags" w:element="metricconverter">
        <w:smartTagPr>
          <w:attr w:name="ProductID" w:val="1 м"/>
        </w:smartTagPr>
        <w:r w:rsidRPr="009364C9">
          <w:rPr>
            <w:color w:val="000000"/>
            <w:szCs w:val="28"/>
          </w:rPr>
          <w:t>1 м</w:t>
        </w:r>
      </w:smartTag>
      <w:r w:rsidRPr="009364C9">
        <w:rPr>
          <w:color w:val="000000"/>
          <w:szCs w:val="28"/>
        </w:rPr>
        <w:t xml:space="preserve">, а воздушный поток направляют горизонтально или сверху под углом 45° на уровне груди или </w:t>
      </w:r>
      <w:r w:rsidRPr="009364C9">
        <w:rPr>
          <w:color w:val="000000"/>
          <w:spacing w:val="1"/>
          <w:szCs w:val="28"/>
        </w:rPr>
        <w:t>лица человека.</w:t>
      </w:r>
    </w:p>
    <w:p w14:paraId="375269D1" w14:textId="77777777" w:rsidR="009364C9" w:rsidRPr="009364C9" w:rsidRDefault="009364C9" w:rsidP="009364C9">
      <w:pPr>
        <w:shd w:val="clear" w:color="auto" w:fill="FFFFFF"/>
        <w:ind w:firstLine="720"/>
        <w:jc w:val="both"/>
        <w:rPr>
          <w:color w:val="000000"/>
          <w:spacing w:val="1"/>
          <w:szCs w:val="28"/>
        </w:rPr>
      </w:pPr>
      <w:r w:rsidRPr="009364C9">
        <w:rPr>
          <w:i/>
          <w:color w:val="000000"/>
          <w:spacing w:val="11"/>
          <w:szCs w:val="28"/>
        </w:rPr>
        <w:t xml:space="preserve">Воздушные </w:t>
      </w:r>
      <w:r w:rsidRPr="009364C9">
        <w:rPr>
          <w:i/>
          <w:color w:val="000000"/>
          <w:spacing w:val="61"/>
          <w:szCs w:val="28"/>
        </w:rPr>
        <w:t>завесы</w:t>
      </w:r>
      <w:r w:rsidRPr="009364C9">
        <w:rPr>
          <w:i/>
          <w:color w:val="000000"/>
          <w:spacing w:val="11"/>
          <w:szCs w:val="28"/>
        </w:rPr>
        <w:t xml:space="preserve"> </w:t>
      </w:r>
      <w:r w:rsidRPr="009364C9">
        <w:rPr>
          <w:color w:val="000000"/>
          <w:spacing w:val="11"/>
          <w:szCs w:val="28"/>
        </w:rPr>
        <w:t xml:space="preserve">устраивают в отапливаемых зданиях для </w:t>
      </w:r>
      <w:r w:rsidRPr="009364C9">
        <w:rPr>
          <w:color w:val="000000"/>
          <w:spacing w:val="-1"/>
          <w:szCs w:val="28"/>
        </w:rPr>
        <w:t>обеспечения требуемой температуры воздуха на рабочих местах, располо</w:t>
      </w:r>
      <w:r w:rsidRPr="009364C9">
        <w:rPr>
          <w:color w:val="000000"/>
          <w:spacing w:val="1"/>
          <w:szCs w:val="28"/>
        </w:rPr>
        <w:t xml:space="preserve">женных вблизи ворот, дверей и технологических проемов. </w:t>
      </w:r>
    </w:p>
    <w:p w14:paraId="6FB238B6" w14:textId="77777777" w:rsidR="009364C9" w:rsidRPr="009364C9" w:rsidRDefault="009364C9" w:rsidP="009364C9">
      <w:pPr>
        <w:shd w:val="clear" w:color="auto" w:fill="FFFFFF"/>
        <w:ind w:firstLine="720"/>
        <w:jc w:val="both"/>
        <w:rPr>
          <w:color w:val="000000"/>
          <w:spacing w:val="1"/>
          <w:szCs w:val="28"/>
        </w:rPr>
      </w:pPr>
      <w:r w:rsidRPr="009364C9">
        <w:rPr>
          <w:color w:val="000000"/>
          <w:spacing w:val="1"/>
          <w:szCs w:val="28"/>
        </w:rPr>
        <w:t xml:space="preserve">Чаще всего </w:t>
      </w:r>
      <w:r w:rsidRPr="009364C9">
        <w:rPr>
          <w:color w:val="000000"/>
          <w:spacing w:val="2"/>
          <w:szCs w:val="28"/>
        </w:rPr>
        <w:t>используют воздушно-тепловые завесы шиберного и смешивающего ти</w:t>
      </w:r>
      <w:r w:rsidRPr="009364C9">
        <w:rPr>
          <w:color w:val="000000"/>
          <w:spacing w:val="1"/>
          <w:szCs w:val="28"/>
        </w:rPr>
        <w:t xml:space="preserve">па. </w:t>
      </w:r>
    </w:p>
    <w:p w14:paraId="23368A64" w14:textId="77777777" w:rsidR="009364C9" w:rsidRPr="009364C9" w:rsidRDefault="009364C9" w:rsidP="009364C9">
      <w:pPr>
        <w:shd w:val="clear" w:color="auto" w:fill="FFFFFF"/>
        <w:ind w:firstLine="720"/>
        <w:jc w:val="both"/>
        <w:rPr>
          <w:color w:val="000000"/>
          <w:spacing w:val="1"/>
          <w:szCs w:val="28"/>
        </w:rPr>
      </w:pPr>
      <w:r w:rsidRPr="009364C9">
        <w:rPr>
          <w:i/>
          <w:color w:val="000000"/>
          <w:spacing w:val="1"/>
          <w:szCs w:val="28"/>
        </w:rPr>
        <w:t>Завесы шиберного типа</w:t>
      </w:r>
      <w:r w:rsidRPr="009364C9">
        <w:rPr>
          <w:color w:val="000000"/>
          <w:spacing w:val="1"/>
          <w:szCs w:val="28"/>
        </w:rPr>
        <w:t xml:space="preserve"> обеспечивают перекрытие проема воздушной </w:t>
      </w:r>
      <w:r w:rsidRPr="009364C9">
        <w:rPr>
          <w:color w:val="000000"/>
          <w:szCs w:val="28"/>
        </w:rPr>
        <w:t xml:space="preserve">струей лишь частично, в результате чего в помещение поступает смесь </w:t>
      </w:r>
      <w:r w:rsidRPr="009364C9">
        <w:rPr>
          <w:color w:val="000000"/>
          <w:spacing w:val="1"/>
          <w:szCs w:val="28"/>
        </w:rPr>
        <w:t xml:space="preserve">холодного воздуха с нагретым. </w:t>
      </w:r>
    </w:p>
    <w:p w14:paraId="7E67E3EF" w14:textId="77777777" w:rsidR="009364C9" w:rsidRPr="009364C9" w:rsidRDefault="009364C9" w:rsidP="009364C9">
      <w:pPr>
        <w:shd w:val="clear" w:color="auto" w:fill="FFFFFF"/>
        <w:ind w:firstLine="720"/>
        <w:jc w:val="both"/>
        <w:rPr>
          <w:szCs w:val="28"/>
        </w:rPr>
      </w:pPr>
      <w:r w:rsidRPr="009364C9">
        <w:rPr>
          <w:i/>
          <w:color w:val="000000"/>
          <w:spacing w:val="1"/>
          <w:szCs w:val="28"/>
        </w:rPr>
        <w:t>Завесы смешивающего типа</w:t>
      </w:r>
      <w:r w:rsidRPr="009364C9">
        <w:rPr>
          <w:color w:val="000000"/>
          <w:spacing w:val="1"/>
          <w:szCs w:val="28"/>
        </w:rPr>
        <w:t xml:space="preserve"> используют в </w:t>
      </w:r>
      <w:r w:rsidRPr="009364C9">
        <w:rPr>
          <w:color w:val="000000"/>
          <w:spacing w:val="3"/>
          <w:szCs w:val="28"/>
        </w:rPr>
        <w:t>пределах тамбура или у наружных дверей помещений с мокрым процес</w:t>
      </w:r>
      <w:r w:rsidRPr="009364C9">
        <w:rPr>
          <w:color w:val="000000"/>
          <w:spacing w:val="1"/>
          <w:szCs w:val="28"/>
        </w:rPr>
        <w:t>сом, то есть там, где не требуется создания дополнительного сопротивле</w:t>
      </w:r>
      <w:r w:rsidRPr="009364C9">
        <w:rPr>
          <w:color w:val="000000"/>
          <w:spacing w:val="-1"/>
          <w:szCs w:val="28"/>
        </w:rPr>
        <w:t>ния на пути поступающего наружного воздуха.</w:t>
      </w:r>
    </w:p>
    <w:p w14:paraId="72A03E35" w14:textId="77777777" w:rsidR="009364C9" w:rsidRPr="009364C9" w:rsidRDefault="009364C9" w:rsidP="009364C9">
      <w:pPr>
        <w:shd w:val="clear" w:color="auto" w:fill="FFFFFF"/>
        <w:ind w:firstLine="720"/>
        <w:jc w:val="both"/>
        <w:rPr>
          <w:szCs w:val="28"/>
        </w:rPr>
      </w:pPr>
      <w:r w:rsidRPr="009364C9">
        <w:rPr>
          <w:color w:val="000000"/>
          <w:spacing w:val="3"/>
          <w:szCs w:val="28"/>
        </w:rPr>
        <w:t>Системы местных притоков компонуют из агрегатов, в состав кото</w:t>
      </w:r>
      <w:r w:rsidRPr="009364C9">
        <w:rPr>
          <w:color w:val="000000"/>
          <w:spacing w:val="1"/>
          <w:szCs w:val="28"/>
        </w:rPr>
        <w:t>рых, как правило, входят радиальные или осевые вентиляторы, калори</w:t>
      </w:r>
      <w:r w:rsidRPr="009364C9">
        <w:rPr>
          <w:color w:val="000000"/>
          <w:szCs w:val="28"/>
        </w:rPr>
        <w:t>феры, воздухораспределительные короба и другие элементы.</w:t>
      </w:r>
    </w:p>
    <w:p w14:paraId="087F7729" w14:textId="77777777" w:rsidR="009364C9" w:rsidRPr="009364C9" w:rsidRDefault="009364C9" w:rsidP="009364C9">
      <w:pPr>
        <w:shd w:val="clear" w:color="auto" w:fill="FFFFFF"/>
        <w:ind w:firstLine="720"/>
        <w:jc w:val="both"/>
        <w:rPr>
          <w:color w:val="000000"/>
          <w:szCs w:val="28"/>
        </w:rPr>
      </w:pPr>
      <w:r w:rsidRPr="009364C9">
        <w:rPr>
          <w:i/>
          <w:color w:val="000000"/>
          <w:spacing w:val="7"/>
          <w:szCs w:val="28"/>
        </w:rPr>
        <w:t xml:space="preserve">Местные </w:t>
      </w:r>
      <w:r w:rsidRPr="009364C9">
        <w:rPr>
          <w:i/>
          <w:color w:val="000000"/>
          <w:spacing w:val="58"/>
          <w:szCs w:val="28"/>
        </w:rPr>
        <w:t>отсосы</w:t>
      </w:r>
      <w:r w:rsidRPr="009364C9">
        <w:rPr>
          <w:color w:val="000000"/>
          <w:spacing w:val="7"/>
          <w:szCs w:val="28"/>
        </w:rPr>
        <w:t xml:space="preserve"> предусматривают для улавливания теплоты, </w:t>
      </w:r>
      <w:r w:rsidRPr="009364C9">
        <w:rPr>
          <w:color w:val="000000"/>
          <w:spacing w:val="3"/>
          <w:szCs w:val="28"/>
        </w:rPr>
        <w:t>влаги, газов и пыли у мест их выделения. Применяются отсосы откры</w:t>
      </w:r>
      <w:r w:rsidRPr="009364C9">
        <w:rPr>
          <w:color w:val="000000"/>
          <w:szCs w:val="28"/>
        </w:rPr>
        <w:t xml:space="preserve">того типа, отсосы от укрытий и активированного типа. </w:t>
      </w:r>
    </w:p>
    <w:p w14:paraId="1D0B15C5" w14:textId="77777777" w:rsidR="009364C9" w:rsidRPr="009364C9" w:rsidRDefault="009364C9" w:rsidP="009364C9">
      <w:pPr>
        <w:shd w:val="clear" w:color="auto" w:fill="FFFFFF"/>
        <w:ind w:firstLine="720"/>
        <w:jc w:val="both"/>
        <w:rPr>
          <w:color w:val="000000"/>
          <w:spacing w:val="-1"/>
          <w:szCs w:val="28"/>
        </w:rPr>
      </w:pPr>
      <w:r w:rsidRPr="009364C9">
        <w:rPr>
          <w:i/>
          <w:color w:val="000000"/>
          <w:szCs w:val="28"/>
        </w:rPr>
        <w:t xml:space="preserve">Отсосы открытого </w:t>
      </w:r>
      <w:r w:rsidRPr="009364C9">
        <w:rPr>
          <w:i/>
          <w:color w:val="000000"/>
          <w:spacing w:val="2"/>
          <w:szCs w:val="28"/>
        </w:rPr>
        <w:t>типа</w:t>
      </w:r>
      <w:r w:rsidRPr="009364C9">
        <w:rPr>
          <w:color w:val="000000"/>
          <w:spacing w:val="2"/>
          <w:szCs w:val="28"/>
        </w:rPr>
        <w:t xml:space="preserve"> у источников вредных выделений устраивают в виде зонтов, боко</w:t>
      </w:r>
      <w:r w:rsidRPr="009364C9">
        <w:rPr>
          <w:color w:val="000000"/>
          <w:szCs w:val="28"/>
        </w:rPr>
        <w:t xml:space="preserve">вых и нижних отсосов, а отсосы от укрытий - в виде вытяжных шкафов </w:t>
      </w:r>
      <w:r w:rsidRPr="009364C9">
        <w:rPr>
          <w:color w:val="000000"/>
          <w:spacing w:val="-1"/>
          <w:szCs w:val="28"/>
        </w:rPr>
        <w:t xml:space="preserve">и кожухов. </w:t>
      </w:r>
    </w:p>
    <w:p w14:paraId="4D4EF10B" w14:textId="77777777" w:rsidR="009364C9" w:rsidRPr="009364C9" w:rsidRDefault="009364C9" w:rsidP="009364C9">
      <w:pPr>
        <w:shd w:val="clear" w:color="auto" w:fill="FFFFFF"/>
        <w:ind w:firstLine="720"/>
        <w:jc w:val="both"/>
        <w:rPr>
          <w:szCs w:val="28"/>
        </w:rPr>
      </w:pPr>
      <w:r w:rsidRPr="009364C9">
        <w:rPr>
          <w:i/>
          <w:color w:val="000000"/>
          <w:spacing w:val="-1"/>
          <w:szCs w:val="28"/>
        </w:rPr>
        <w:t>Отсосы активированного типа</w:t>
      </w:r>
      <w:r w:rsidRPr="009364C9">
        <w:rPr>
          <w:color w:val="000000"/>
          <w:spacing w:val="-1"/>
          <w:szCs w:val="28"/>
        </w:rPr>
        <w:t xml:space="preserve"> составляют отдельную группу и </w:t>
      </w:r>
      <w:r w:rsidRPr="009364C9">
        <w:rPr>
          <w:color w:val="000000"/>
          <w:spacing w:val="1"/>
          <w:szCs w:val="28"/>
        </w:rPr>
        <w:t xml:space="preserve">представляют собой комбинацию отсоса и местного притока, локализуя </w:t>
      </w:r>
      <w:r w:rsidRPr="009364C9">
        <w:rPr>
          <w:color w:val="000000"/>
          <w:spacing w:val="-3"/>
          <w:szCs w:val="28"/>
        </w:rPr>
        <w:t>зону вредных выделений.</w:t>
      </w:r>
    </w:p>
    <w:p w14:paraId="688221F6" w14:textId="77777777" w:rsidR="009364C9" w:rsidRPr="009364C9" w:rsidRDefault="009364C9" w:rsidP="009364C9">
      <w:pPr>
        <w:shd w:val="clear" w:color="auto" w:fill="FFFFFF"/>
        <w:ind w:firstLine="720"/>
        <w:jc w:val="both"/>
        <w:rPr>
          <w:szCs w:val="28"/>
        </w:rPr>
      </w:pPr>
      <w:r w:rsidRPr="009364C9">
        <w:rPr>
          <w:color w:val="000000"/>
          <w:spacing w:val="2"/>
          <w:szCs w:val="28"/>
        </w:rPr>
        <w:t>При выборе схемы отсоса и его конструктивной проработке стремят</w:t>
      </w:r>
      <w:r w:rsidRPr="009364C9">
        <w:rPr>
          <w:color w:val="000000"/>
          <w:spacing w:val="1"/>
          <w:szCs w:val="28"/>
        </w:rPr>
        <w:t>ся максимально приблизить отсос к источнику и, по возможности, изо</w:t>
      </w:r>
      <w:r w:rsidRPr="009364C9">
        <w:rPr>
          <w:color w:val="000000"/>
          <w:szCs w:val="28"/>
        </w:rPr>
        <w:t>лировать источник от основного производственного помещения, а всасы</w:t>
      </w:r>
      <w:r w:rsidRPr="009364C9">
        <w:rPr>
          <w:color w:val="000000"/>
          <w:spacing w:val="-1"/>
          <w:szCs w:val="28"/>
        </w:rPr>
        <w:t>вающее отверстие ориентируют так, чтобы поток вредных выделений не проходил через зону дыхания людей.</w:t>
      </w:r>
    </w:p>
    <w:p w14:paraId="635DDAF1" w14:textId="77777777" w:rsidR="009364C9" w:rsidRPr="009364C9" w:rsidRDefault="009364C9" w:rsidP="009364C9">
      <w:pPr>
        <w:shd w:val="clear" w:color="auto" w:fill="FFFFFF"/>
        <w:ind w:firstLine="720"/>
        <w:jc w:val="both"/>
        <w:rPr>
          <w:color w:val="000000"/>
          <w:szCs w:val="28"/>
        </w:rPr>
      </w:pPr>
      <w:r w:rsidRPr="009364C9">
        <w:rPr>
          <w:b/>
          <w:i/>
          <w:color w:val="000000"/>
          <w:spacing w:val="58"/>
          <w:szCs w:val="28"/>
        </w:rPr>
        <w:t>Кондиционирование</w:t>
      </w:r>
      <w:r w:rsidRPr="009364C9">
        <w:rPr>
          <w:b/>
          <w:color w:val="000000"/>
          <w:szCs w:val="28"/>
        </w:rPr>
        <w:t xml:space="preserve"> </w:t>
      </w:r>
      <w:r w:rsidRPr="009364C9">
        <w:rPr>
          <w:color w:val="000000"/>
          <w:szCs w:val="28"/>
        </w:rPr>
        <w:t xml:space="preserve">− </w:t>
      </w:r>
      <w:r w:rsidRPr="009364C9">
        <w:rPr>
          <w:i/>
          <w:color w:val="000000"/>
          <w:szCs w:val="28"/>
        </w:rPr>
        <w:t xml:space="preserve">автоматическое поддержание в закрытых помещениях всех или отдельных параметров воздуха </w:t>
      </w:r>
      <w:r w:rsidRPr="009364C9">
        <w:rPr>
          <w:i/>
          <w:color w:val="000000"/>
          <w:szCs w:val="28"/>
        </w:rPr>
        <w:lastRenderedPageBreak/>
        <w:t>(температуры, относительной влажности, чистоты, скорости движения воздуха) на определенном уровне.</w:t>
      </w:r>
      <w:r w:rsidRPr="009364C9">
        <w:rPr>
          <w:color w:val="000000"/>
          <w:szCs w:val="28"/>
        </w:rPr>
        <w:t xml:space="preserve"> </w:t>
      </w:r>
    </w:p>
    <w:p w14:paraId="22A54411" w14:textId="77777777" w:rsidR="009364C9" w:rsidRPr="009364C9" w:rsidRDefault="009364C9" w:rsidP="009364C9">
      <w:pPr>
        <w:shd w:val="clear" w:color="auto" w:fill="FFFFFF"/>
        <w:ind w:firstLine="720"/>
        <w:jc w:val="both"/>
        <w:rPr>
          <w:szCs w:val="28"/>
        </w:rPr>
      </w:pPr>
      <w:r w:rsidRPr="009364C9">
        <w:rPr>
          <w:color w:val="000000"/>
          <w:szCs w:val="28"/>
        </w:rPr>
        <w:t xml:space="preserve">Кондиционирование воздуха подразделяют на </w:t>
      </w:r>
      <w:r w:rsidRPr="009364C9">
        <w:rPr>
          <w:i/>
          <w:color w:val="000000"/>
          <w:szCs w:val="28"/>
        </w:rPr>
        <w:t>комфортное</w:t>
      </w:r>
      <w:r w:rsidRPr="009364C9">
        <w:rPr>
          <w:color w:val="000000"/>
          <w:szCs w:val="28"/>
        </w:rPr>
        <w:t xml:space="preserve"> и </w:t>
      </w:r>
      <w:r w:rsidRPr="009364C9">
        <w:rPr>
          <w:i/>
          <w:color w:val="000000"/>
          <w:szCs w:val="28"/>
        </w:rPr>
        <w:t>технологическое</w:t>
      </w:r>
      <w:r w:rsidRPr="009364C9">
        <w:rPr>
          <w:color w:val="000000"/>
          <w:szCs w:val="28"/>
        </w:rPr>
        <w:t>. Комфортное кондиционирование пред</w:t>
      </w:r>
      <w:r w:rsidRPr="009364C9">
        <w:rPr>
          <w:color w:val="000000"/>
          <w:spacing w:val="-1"/>
          <w:szCs w:val="28"/>
        </w:rPr>
        <w:t>назначено для создания благоприятных условий для людей, а технологи</w:t>
      </w:r>
      <w:r w:rsidRPr="009364C9">
        <w:rPr>
          <w:color w:val="000000"/>
          <w:szCs w:val="28"/>
        </w:rPr>
        <w:t>ческое - для обеспечения параметров воздуха в соответствии с требова</w:t>
      </w:r>
      <w:r w:rsidRPr="009364C9">
        <w:rPr>
          <w:color w:val="000000"/>
          <w:spacing w:val="-3"/>
          <w:szCs w:val="28"/>
        </w:rPr>
        <w:t>ниями производства.</w:t>
      </w:r>
    </w:p>
    <w:p w14:paraId="393104F6" w14:textId="77777777" w:rsidR="009364C9" w:rsidRPr="009364C9" w:rsidRDefault="009364C9" w:rsidP="009364C9">
      <w:pPr>
        <w:shd w:val="clear" w:color="auto" w:fill="FFFFFF"/>
        <w:ind w:firstLine="720"/>
        <w:jc w:val="both"/>
        <w:rPr>
          <w:color w:val="000000"/>
          <w:szCs w:val="28"/>
        </w:rPr>
      </w:pPr>
      <w:r w:rsidRPr="009364C9">
        <w:rPr>
          <w:i/>
          <w:color w:val="000000"/>
          <w:spacing w:val="3"/>
          <w:szCs w:val="28"/>
        </w:rPr>
        <w:t>Кондиционирование воздуха</w:t>
      </w:r>
      <w:r w:rsidRPr="009364C9">
        <w:rPr>
          <w:color w:val="000000"/>
          <w:spacing w:val="3"/>
          <w:szCs w:val="28"/>
        </w:rPr>
        <w:t xml:space="preserve"> осуществляется системами, в состав </w:t>
      </w:r>
      <w:r w:rsidRPr="009364C9">
        <w:rPr>
          <w:color w:val="000000"/>
          <w:spacing w:val="-1"/>
          <w:szCs w:val="28"/>
        </w:rPr>
        <w:t xml:space="preserve">которых входят средства приготовления, перемещения и распределения </w:t>
      </w:r>
      <w:r w:rsidRPr="009364C9">
        <w:rPr>
          <w:color w:val="000000"/>
          <w:spacing w:val="3"/>
          <w:szCs w:val="28"/>
        </w:rPr>
        <w:t>воздуха, приготовления холода, а также средства хладо− и теплоснаб</w:t>
      </w:r>
      <w:r w:rsidRPr="009364C9">
        <w:rPr>
          <w:color w:val="000000"/>
          <w:szCs w:val="28"/>
        </w:rPr>
        <w:t xml:space="preserve">жения, автоматики, дистанционного управления и контроля. </w:t>
      </w:r>
    </w:p>
    <w:p w14:paraId="28982178" w14:textId="77777777" w:rsidR="009364C9" w:rsidRPr="009364C9" w:rsidRDefault="009364C9" w:rsidP="009364C9">
      <w:pPr>
        <w:shd w:val="clear" w:color="auto" w:fill="FFFFFF"/>
        <w:ind w:firstLine="720"/>
        <w:jc w:val="both"/>
        <w:rPr>
          <w:szCs w:val="28"/>
        </w:rPr>
      </w:pPr>
      <w:r w:rsidRPr="009364C9">
        <w:rPr>
          <w:color w:val="000000"/>
          <w:szCs w:val="28"/>
        </w:rPr>
        <w:t xml:space="preserve">Системы </w:t>
      </w:r>
      <w:r w:rsidRPr="009364C9">
        <w:rPr>
          <w:color w:val="000000"/>
          <w:spacing w:val="-1"/>
          <w:szCs w:val="28"/>
        </w:rPr>
        <w:t>кондиционирования воздуха располагают в отдельных помещениях и по</w:t>
      </w:r>
      <w:r w:rsidRPr="009364C9">
        <w:rPr>
          <w:color w:val="000000"/>
          <w:szCs w:val="28"/>
        </w:rPr>
        <w:t>этажно. При этом следует учитывать, что системы кондиционирования воздуха работают эффективно только в хорошо герметизированных зда</w:t>
      </w:r>
      <w:r w:rsidRPr="009364C9">
        <w:rPr>
          <w:color w:val="000000"/>
          <w:spacing w:val="-3"/>
          <w:szCs w:val="28"/>
        </w:rPr>
        <w:t>ниях и помещениях.</w:t>
      </w:r>
    </w:p>
    <w:p w14:paraId="6F48B2BC" w14:textId="77777777" w:rsidR="009364C9" w:rsidRPr="009364C9" w:rsidRDefault="009364C9" w:rsidP="009364C9">
      <w:pPr>
        <w:shd w:val="clear" w:color="auto" w:fill="FFFFFF"/>
        <w:ind w:firstLine="720"/>
        <w:jc w:val="both"/>
        <w:rPr>
          <w:szCs w:val="28"/>
        </w:rPr>
      </w:pPr>
      <w:r w:rsidRPr="009364C9">
        <w:rPr>
          <w:color w:val="000000"/>
          <w:spacing w:val="2"/>
          <w:szCs w:val="28"/>
        </w:rPr>
        <w:t>Наиболее широкое применение кондиционирование получило в лег</w:t>
      </w:r>
      <w:r w:rsidRPr="009364C9">
        <w:rPr>
          <w:color w:val="000000"/>
          <w:spacing w:val="1"/>
          <w:szCs w:val="28"/>
        </w:rPr>
        <w:t>кой, мясной, рыбной, молочной промышленности и хладокомбинатах.</w:t>
      </w:r>
    </w:p>
    <w:p w14:paraId="52FDD4B3" w14:textId="77777777" w:rsidR="009364C9" w:rsidRPr="009364C9" w:rsidRDefault="009364C9" w:rsidP="009364C9">
      <w:pPr>
        <w:shd w:val="clear" w:color="auto" w:fill="FFFFFF"/>
        <w:ind w:firstLine="720"/>
        <w:jc w:val="both"/>
        <w:rPr>
          <w:color w:val="000000"/>
          <w:szCs w:val="28"/>
        </w:rPr>
      </w:pPr>
      <w:r w:rsidRPr="009364C9">
        <w:rPr>
          <w:color w:val="000000"/>
          <w:spacing w:val="4"/>
          <w:szCs w:val="28"/>
        </w:rPr>
        <w:t>При проектировании механической вентиляции и кондиционирова</w:t>
      </w:r>
      <w:r w:rsidRPr="009364C9">
        <w:rPr>
          <w:color w:val="000000"/>
          <w:spacing w:val="-1"/>
          <w:szCs w:val="28"/>
        </w:rPr>
        <w:t xml:space="preserve">ния воздуха следует особое внимание уделять вопросам снижения шума и </w:t>
      </w:r>
      <w:r w:rsidRPr="009364C9">
        <w:rPr>
          <w:color w:val="000000"/>
          <w:spacing w:val="5"/>
          <w:szCs w:val="28"/>
        </w:rPr>
        <w:t xml:space="preserve">вибраций, высокие уровни которых создают как отдельные элементы </w:t>
      </w:r>
      <w:r w:rsidRPr="009364C9">
        <w:rPr>
          <w:color w:val="000000"/>
          <w:szCs w:val="28"/>
        </w:rPr>
        <w:t>этих систем, так и системы в целом.</w:t>
      </w:r>
    </w:p>
    <w:p w14:paraId="6ED5C159" w14:textId="77777777" w:rsidR="009364C9" w:rsidRPr="009364C9" w:rsidRDefault="009364C9" w:rsidP="009364C9">
      <w:pPr>
        <w:shd w:val="clear" w:color="auto" w:fill="FFFFFF"/>
        <w:ind w:firstLine="720"/>
        <w:jc w:val="both"/>
        <w:rPr>
          <w:color w:val="000000"/>
          <w:szCs w:val="28"/>
        </w:rPr>
      </w:pPr>
    </w:p>
    <w:p w14:paraId="196769DF" w14:textId="77777777" w:rsidR="009364C9" w:rsidRPr="009364C9" w:rsidRDefault="009364C9" w:rsidP="009364C9">
      <w:pPr>
        <w:keepNext/>
        <w:widowControl w:val="0"/>
        <w:autoSpaceDE w:val="0"/>
        <w:autoSpaceDN w:val="0"/>
        <w:adjustRightInd w:val="0"/>
        <w:ind w:firstLine="709"/>
        <w:jc w:val="both"/>
        <w:outlineLvl w:val="2"/>
        <w:rPr>
          <w:bCs/>
          <w:szCs w:val="28"/>
        </w:rPr>
      </w:pPr>
      <w:bookmarkStart w:id="5" w:name="_Toc294480566"/>
      <w:r w:rsidRPr="009364C9">
        <w:rPr>
          <w:bCs/>
          <w:szCs w:val="28"/>
        </w:rPr>
        <w:t>1.3.2 Температура воздуха</w:t>
      </w:r>
      <w:bookmarkEnd w:id="5"/>
    </w:p>
    <w:p w14:paraId="2F555147" w14:textId="77777777" w:rsidR="009364C9" w:rsidRPr="009364C9" w:rsidRDefault="009364C9" w:rsidP="009364C9"/>
    <w:p w14:paraId="771BCC48" w14:textId="77777777" w:rsidR="009364C9" w:rsidRPr="009364C9" w:rsidRDefault="009364C9" w:rsidP="009364C9">
      <w:pPr>
        <w:shd w:val="clear" w:color="auto" w:fill="FFFFFF"/>
        <w:ind w:firstLine="720"/>
        <w:jc w:val="both"/>
        <w:rPr>
          <w:color w:val="000000"/>
          <w:spacing w:val="2"/>
          <w:szCs w:val="28"/>
        </w:rPr>
      </w:pPr>
      <w:r w:rsidRPr="009364C9">
        <w:rPr>
          <w:color w:val="000000"/>
          <w:spacing w:val="2"/>
          <w:szCs w:val="28"/>
        </w:rPr>
        <w:t>Важнейшие климатические показатели местности — температурные характеристики. В зависимости от температурного режима района застройки выбирают тип здания, мощность систем отопления и вентиляции, теплофизические показатели ограждающих конструкций и т. п.</w:t>
      </w:r>
    </w:p>
    <w:p w14:paraId="0078EEE8" w14:textId="77777777" w:rsidR="009364C9" w:rsidRPr="009364C9" w:rsidRDefault="009364C9" w:rsidP="009364C9">
      <w:pPr>
        <w:shd w:val="clear" w:color="auto" w:fill="FFFFFF"/>
        <w:ind w:firstLine="720"/>
        <w:jc w:val="both"/>
        <w:rPr>
          <w:color w:val="000000"/>
          <w:spacing w:val="2"/>
          <w:szCs w:val="28"/>
        </w:rPr>
      </w:pPr>
      <w:r w:rsidRPr="009364C9">
        <w:rPr>
          <w:i/>
          <w:color w:val="000000"/>
          <w:spacing w:val="2"/>
          <w:szCs w:val="28"/>
        </w:rPr>
        <w:t>При проектировании ограждающих конструкций зданий</w:t>
      </w:r>
      <w:r w:rsidRPr="009364C9">
        <w:rPr>
          <w:color w:val="000000"/>
          <w:spacing w:val="2"/>
          <w:szCs w:val="28"/>
        </w:rPr>
        <w:t xml:space="preserve"> принимают расчетные температуры наружного воздуха по СНиП РК 2.04.01 -2001:</w:t>
      </w:r>
    </w:p>
    <w:p w14:paraId="3A71DA6D" w14:textId="77777777" w:rsidR="009364C9" w:rsidRPr="009364C9" w:rsidRDefault="009364C9" w:rsidP="009364C9">
      <w:pPr>
        <w:shd w:val="clear" w:color="auto" w:fill="FFFFFF"/>
        <w:ind w:firstLine="720"/>
        <w:jc w:val="both"/>
        <w:rPr>
          <w:color w:val="000000"/>
          <w:spacing w:val="2"/>
          <w:szCs w:val="28"/>
        </w:rPr>
      </w:pPr>
      <w:r w:rsidRPr="009364C9">
        <w:rPr>
          <w:color w:val="000000"/>
          <w:spacing w:val="2"/>
          <w:szCs w:val="28"/>
        </w:rPr>
        <w:t>а) среднюю наиболее холодных суток обеспеченностью 0,98 и 0,92;</w:t>
      </w:r>
    </w:p>
    <w:p w14:paraId="3CD55E84" w14:textId="77777777" w:rsidR="009364C9" w:rsidRPr="009364C9" w:rsidRDefault="009364C9" w:rsidP="009364C9">
      <w:pPr>
        <w:shd w:val="clear" w:color="auto" w:fill="FFFFFF"/>
        <w:ind w:firstLine="720"/>
        <w:jc w:val="both"/>
        <w:rPr>
          <w:color w:val="000000"/>
          <w:spacing w:val="2"/>
          <w:szCs w:val="28"/>
        </w:rPr>
      </w:pPr>
      <w:r w:rsidRPr="009364C9">
        <w:rPr>
          <w:color w:val="000000"/>
          <w:spacing w:val="2"/>
          <w:szCs w:val="28"/>
        </w:rPr>
        <w:t>б) среднюю наиболее холодной пятидневки обеспеченностью 0,98 и 0,92;</w:t>
      </w:r>
    </w:p>
    <w:p w14:paraId="6097C7DE" w14:textId="77777777" w:rsidR="009364C9" w:rsidRPr="009364C9" w:rsidRDefault="009364C9" w:rsidP="009364C9">
      <w:pPr>
        <w:shd w:val="clear" w:color="auto" w:fill="FFFFFF"/>
        <w:ind w:firstLine="720"/>
        <w:jc w:val="both"/>
        <w:rPr>
          <w:color w:val="000000"/>
          <w:spacing w:val="2"/>
          <w:szCs w:val="28"/>
        </w:rPr>
      </w:pPr>
      <w:r w:rsidRPr="009364C9">
        <w:rPr>
          <w:color w:val="000000"/>
          <w:spacing w:val="2"/>
          <w:szCs w:val="28"/>
        </w:rPr>
        <w:t>в) среднемесячные;</w:t>
      </w:r>
    </w:p>
    <w:p w14:paraId="39DB684A" w14:textId="77777777" w:rsidR="009364C9" w:rsidRPr="009364C9" w:rsidRDefault="009364C9" w:rsidP="009364C9">
      <w:pPr>
        <w:shd w:val="clear" w:color="auto" w:fill="FFFFFF"/>
        <w:ind w:firstLine="720"/>
        <w:jc w:val="both"/>
        <w:rPr>
          <w:color w:val="000000"/>
          <w:spacing w:val="2"/>
          <w:szCs w:val="28"/>
        </w:rPr>
      </w:pPr>
      <w:r w:rsidRPr="009364C9">
        <w:rPr>
          <w:color w:val="000000"/>
          <w:spacing w:val="2"/>
          <w:szCs w:val="28"/>
        </w:rPr>
        <w:t>г) среднюю максимальную наиболее жаркого месяца.</w:t>
      </w:r>
    </w:p>
    <w:p w14:paraId="313CB427" w14:textId="77777777" w:rsidR="009364C9" w:rsidRPr="009364C9" w:rsidRDefault="009364C9" w:rsidP="009364C9">
      <w:pPr>
        <w:shd w:val="clear" w:color="auto" w:fill="FFFFFF"/>
        <w:ind w:firstLine="720"/>
        <w:jc w:val="both"/>
        <w:rPr>
          <w:color w:val="000000"/>
          <w:spacing w:val="2"/>
          <w:szCs w:val="28"/>
        </w:rPr>
      </w:pPr>
      <w:r w:rsidRPr="009364C9">
        <w:rPr>
          <w:i/>
          <w:color w:val="000000"/>
          <w:spacing w:val="2"/>
          <w:szCs w:val="28"/>
        </w:rPr>
        <w:t>При проектировании и эксплуатации систем отопления, вентиляции и кондиционирования воздуха</w:t>
      </w:r>
      <w:r w:rsidRPr="009364C9">
        <w:rPr>
          <w:color w:val="000000"/>
          <w:spacing w:val="2"/>
          <w:szCs w:val="28"/>
        </w:rPr>
        <w:t xml:space="preserve"> применяют:</w:t>
      </w:r>
    </w:p>
    <w:p w14:paraId="00D80AC6" w14:textId="77777777" w:rsidR="009364C9" w:rsidRPr="009364C9" w:rsidRDefault="009364C9" w:rsidP="009364C9">
      <w:pPr>
        <w:shd w:val="clear" w:color="auto" w:fill="FFFFFF"/>
        <w:ind w:firstLine="720"/>
        <w:jc w:val="both"/>
        <w:rPr>
          <w:color w:val="000000"/>
          <w:spacing w:val="2"/>
          <w:szCs w:val="28"/>
        </w:rPr>
      </w:pPr>
      <w:r w:rsidRPr="009364C9">
        <w:rPr>
          <w:color w:val="000000"/>
          <w:spacing w:val="2"/>
          <w:szCs w:val="28"/>
        </w:rPr>
        <w:t>а) среднюю температуру наиболее холодного периода (15% общей продолжительности перио</w:t>
      </w:r>
      <w:r w:rsidRPr="009364C9">
        <w:rPr>
          <w:color w:val="000000"/>
          <w:spacing w:val="2"/>
          <w:szCs w:val="28"/>
        </w:rPr>
        <w:softHyphen/>
        <w:t>да со среднесуточной температурой менее 8 °С);</w:t>
      </w:r>
    </w:p>
    <w:p w14:paraId="7B21EFCB" w14:textId="77777777" w:rsidR="009364C9" w:rsidRPr="009364C9" w:rsidRDefault="009364C9" w:rsidP="009364C9">
      <w:pPr>
        <w:shd w:val="clear" w:color="auto" w:fill="FFFFFF"/>
        <w:ind w:firstLine="720"/>
        <w:jc w:val="both"/>
        <w:rPr>
          <w:color w:val="000000"/>
          <w:spacing w:val="2"/>
          <w:szCs w:val="28"/>
        </w:rPr>
      </w:pPr>
      <w:r w:rsidRPr="009364C9">
        <w:rPr>
          <w:color w:val="000000"/>
          <w:spacing w:val="2"/>
          <w:szCs w:val="28"/>
        </w:rPr>
        <w:t>б) среднюю температуру и продолжительность отопительного периода дошкольных учреждений, школ, больниц, домов престарелых;</w:t>
      </w:r>
    </w:p>
    <w:p w14:paraId="5FF942D8" w14:textId="77777777" w:rsidR="009364C9" w:rsidRPr="009364C9" w:rsidRDefault="009364C9" w:rsidP="009364C9">
      <w:pPr>
        <w:shd w:val="clear" w:color="auto" w:fill="FFFFFF"/>
        <w:ind w:firstLine="720"/>
        <w:jc w:val="both"/>
        <w:rPr>
          <w:color w:val="000000"/>
          <w:spacing w:val="2"/>
          <w:szCs w:val="28"/>
        </w:rPr>
      </w:pPr>
      <w:r w:rsidRPr="009364C9">
        <w:rPr>
          <w:color w:val="000000"/>
          <w:spacing w:val="2"/>
          <w:szCs w:val="28"/>
        </w:rPr>
        <w:t>в) среднюю температуру и продолжительность (период со среднесуточной температурой, равной или менее 8°С) отопительного  периода  остальных помещений зданий;</w:t>
      </w:r>
    </w:p>
    <w:p w14:paraId="788646D6" w14:textId="77777777" w:rsidR="009364C9" w:rsidRPr="009364C9" w:rsidRDefault="009364C9" w:rsidP="009364C9">
      <w:pPr>
        <w:shd w:val="clear" w:color="auto" w:fill="FFFFFF"/>
        <w:ind w:firstLine="720"/>
        <w:jc w:val="both"/>
        <w:rPr>
          <w:color w:val="000000"/>
          <w:spacing w:val="2"/>
          <w:szCs w:val="28"/>
        </w:rPr>
      </w:pPr>
      <w:r w:rsidRPr="009364C9">
        <w:rPr>
          <w:color w:val="000000"/>
          <w:spacing w:val="2"/>
          <w:szCs w:val="28"/>
        </w:rPr>
        <w:t>г) среднюю температуру наиболее жарких суток.</w:t>
      </w:r>
    </w:p>
    <w:p w14:paraId="52586EEF" w14:textId="77777777" w:rsidR="009364C9" w:rsidRPr="009364C9" w:rsidRDefault="009364C9" w:rsidP="009364C9">
      <w:pPr>
        <w:shd w:val="clear" w:color="auto" w:fill="FFFFFF"/>
        <w:ind w:firstLine="720"/>
        <w:jc w:val="both"/>
        <w:rPr>
          <w:color w:val="000000"/>
          <w:spacing w:val="2"/>
          <w:szCs w:val="28"/>
        </w:rPr>
      </w:pPr>
      <w:r w:rsidRPr="009364C9">
        <w:rPr>
          <w:i/>
          <w:color w:val="000000"/>
          <w:spacing w:val="2"/>
          <w:szCs w:val="28"/>
        </w:rPr>
        <w:lastRenderedPageBreak/>
        <w:t>Температурный режим территории застройки</w:t>
      </w:r>
      <w:r w:rsidRPr="009364C9">
        <w:rPr>
          <w:color w:val="000000"/>
          <w:spacing w:val="2"/>
          <w:szCs w:val="28"/>
        </w:rPr>
        <w:t xml:space="preserve"> характеризуют:</w:t>
      </w:r>
    </w:p>
    <w:p w14:paraId="25A4B5F2" w14:textId="77777777" w:rsidR="009364C9" w:rsidRPr="009364C9" w:rsidRDefault="009364C9" w:rsidP="009364C9">
      <w:pPr>
        <w:shd w:val="clear" w:color="auto" w:fill="FFFFFF"/>
        <w:ind w:firstLine="720"/>
        <w:jc w:val="both"/>
        <w:rPr>
          <w:color w:val="000000"/>
          <w:spacing w:val="2"/>
          <w:szCs w:val="28"/>
        </w:rPr>
      </w:pPr>
      <w:r w:rsidRPr="009364C9">
        <w:rPr>
          <w:color w:val="000000"/>
          <w:spacing w:val="2"/>
          <w:szCs w:val="28"/>
        </w:rPr>
        <w:t>а) среднегодовая   температура   наружного воздуха;</w:t>
      </w:r>
    </w:p>
    <w:p w14:paraId="3AE4C6B4" w14:textId="77777777" w:rsidR="009364C9" w:rsidRPr="009364C9" w:rsidRDefault="009364C9" w:rsidP="009364C9">
      <w:pPr>
        <w:shd w:val="clear" w:color="auto" w:fill="FFFFFF"/>
        <w:ind w:firstLine="720"/>
        <w:jc w:val="both"/>
        <w:rPr>
          <w:color w:val="000000"/>
          <w:spacing w:val="2"/>
          <w:szCs w:val="28"/>
        </w:rPr>
      </w:pPr>
      <w:r w:rsidRPr="009364C9">
        <w:rPr>
          <w:color w:val="000000"/>
          <w:spacing w:val="2"/>
          <w:szCs w:val="28"/>
        </w:rPr>
        <w:t>б) средняя  температура  воздуха  наиболее холодного и теплого месяца;</w:t>
      </w:r>
    </w:p>
    <w:p w14:paraId="75A7AD4C" w14:textId="77777777" w:rsidR="009364C9" w:rsidRPr="009364C9" w:rsidRDefault="009364C9" w:rsidP="009364C9">
      <w:pPr>
        <w:shd w:val="clear" w:color="auto" w:fill="FFFFFF"/>
        <w:ind w:firstLine="720"/>
        <w:jc w:val="both"/>
        <w:rPr>
          <w:color w:val="000000"/>
          <w:spacing w:val="2"/>
          <w:szCs w:val="28"/>
        </w:rPr>
      </w:pPr>
      <w:r w:rsidRPr="009364C9">
        <w:rPr>
          <w:color w:val="000000"/>
          <w:spacing w:val="2"/>
          <w:szCs w:val="28"/>
        </w:rPr>
        <w:t>в) абсолютная минимальная и максимальная температура воздуха за последние 50 лет наблюдений.</w:t>
      </w:r>
    </w:p>
    <w:p w14:paraId="3CB02882" w14:textId="77777777" w:rsidR="009364C9" w:rsidRPr="009364C9" w:rsidRDefault="009364C9" w:rsidP="009364C9">
      <w:pPr>
        <w:shd w:val="clear" w:color="auto" w:fill="FFFFFF"/>
        <w:ind w:firstLine="720"/>
        <w:jc w:val="both"/>
        <w:rPr>
          <w:color w:val="000000"/>
          <w:spacing w:val="2"/>
          <w:szCs w:val="28"/>
        </w:rPr>
      </w:pPr>
      <w:r w:rsidRPr="009364C9">
        <w:rPr>
          <w:color w:val="000000"/>
          <w:spacing w:val="2"/>
          <w:szCs w:val="28"/>
        </w:rPr>
        <w:t>Различают среднемесячную температуру воздуха в сезоне, абсолютную температуру в заданной зоне, среднюю максимальную и минимальную, характеризующие положительную и отрицательную температуры за определенный период суток, средние температуры днем и ночью и т.д.</w:t>
      </w:r>
    </w:p>
    <w:p w14:paraId="4D0ECC48" w14:textId="77777777" w:rsidR="009364C9" w:rsidRPr="009364C9" w:rsidRDefault="009364C9" w:rsidP="009364C9">
      <w:pPr>
        <w:shd w:val="clear" w:color="auto" w:fill="FFFFFF"/>
        <w:ind w:firstLine="720"/>
        <w:jc w:val="both"/>
        <w:rPr>
          <w:color w:val="000000"/>
          <w:spacing w:val="2"/>
          <w:szCs w:val="28"/>
        </w:rPr>
      </w:pPr>
      <w:r w:rsidRPr="009364C9">
        <w:rPr>
          <w:color w:val="000000"/>
          <w:spacing w:val="2"/>
          <w:szCs w:val="28"/>
        </w:rPr>
        <w:t xml:space="preserve">В ряде случаев пользуются понятием температурного градиента, равного уменьшению температуры на каждые </w:t>
      </w:r>
      <w:smartTag w:uri="urn:schemas-microsoft-com:office:smarttags" w:element="metricconverter">
        <w:smartTagPr>
          <w:attr w:name="ProductID" w:val="100 м"/>
        </w:smartTagPr>
        <w:r w:rsidRPr="009364C9">
          <w:rPr>
            <w:color w:val="000000"/>
            <w:spacing w:val="2"/>
            <w:szCs w:val="28"/>
          </w:rPr>
          <w:t>100 м</w:t>
        </w:r>
      </w:smartTag>
      <w:r w:rsidRPr="009364C9">
        <w:rPr>
          <w:color w:val="000000"/>
          <w:spacing w:val="2"/>
          <w:szCs w:val="28"/>
        </w:rPr>
        <w:t xml:space="preserve"> высоты над землей на 10:</w:t>
      </w:r>
    </w:p>
    <w:p w14:paraId="4BBFC3D1" w14:textId="77777777" w:rsidR="009364C9" w:rsidRPr="009364C9" w:rsidRDefault="009364C9" w:rsidP="009364C9">
      <w:pPr>
        <w:shd w:val="clear" w:color="auto" w:fill="FFFFFF"/>
        <w:ind w:firstLine="720"/>
        <w:jc w:val="center"/>
        <w:rPr>
          <w:color w:val="000000"/>
          <w:spacing w:val="2"/>
          <w:szCs w:val="28"/>
        </w:rPr>
      </w:pPr>
      <w:r w:rsidRPr="009364C9">
        <w:rPr>
          <w:color w:val="000000"/>
          <w:spacing w:val="2"/>
          <w:position w:val="-24"/>
          <w:szCs w:val="28"/>
        </w:rPr>
        <w:object w:dxaOrig="1359" w:dyaOrig="620" w14:anchorId="4FF6D069">
          <v:shape id="_x0000_i1030" type="#_x0000_t75" style="width:68.25pt;height:30.75pt" o:ole="" fillcolor="window">
            <v:imagedata r:id="rId29" o:title=""/>
          </v:shape>
          <o:OLEObject Type="Embed" ProgID="Equation.3" ShapeID="_x0000_i1030" DrawAspect="Content" ObjectID="_1830021464" r:id="rId30"/>
        </w:object>
      </w:r>
      <w:r w:rsidRPr="009364C9">
        <w:rPr>
          <w:color w:val="000000"/>
          <w:spacing w:val="2"/>
          <w:szCs w:val="28"/>
        </w:rPr>
        <w:t xml:space="preserve"> </w:t>
      </w:r>
      <w:r w:rsidRPr="009364C9">
        <w:rPr>
          <w:color w:val="000000"/>
          <w:spacing w:val="2"/>
          <w:szCs w:val="28"/>
        </w:rPr>
        <w:tab/>
      </w:r>
      <w:r w:rsidRPr="009364C9">
        <w:rPr>
          <w:color w:val="000000"/>
          <w:spacing w:val="2"/>
          <w:szCs w:val="28"/>
        </w:rPr>
        <w:tab/>
      </w:r>
      <w:r w:rsidRPr="009364C9">
        <w:rPr>
          <w:color w:val="000000"/>
          <w:spacing w:val="2"/>
          <w:szCs w:val="28"/>
        </w:rPr>
        <w:tab/>
      </w:r>
      <w:r w:rsidRPr="009364C9">
        <w:rPr>
          <w:color w:val="000000"/>
          <w:spacing w:val="2"/>
          <w:szCs w:val="28"/>
        </w:rPr>
        <w:tab/>
      </w:r>
      <w:r w:rsidRPr="009364C9">
        <w:rPr>
          <w:color w:val="000000"/>
          <w:spacing w:val="2"/>
          <w:szCs w:val="28"/>
        </w:rPr>
        <w:tab/>
      </w:r>
      <w:r w:rsidRPr="009364C9">
        <w:rPr>
          <w:color w:val="000000"/>
          <w:spacing w:val="2"/>
          <w:szCs w:val="28"/>
        </w:rPr>
        <w:tab/>
        <w:t>(1.2)</w:t>
      </w:r>
    </w:p>
    <w:p w14:paraId="16C804B7" w14:textId="77777777" w:rsidR="009364C9" w:rsidRPr="009364C9" w:rsidRDefault="009364C9" w:rsidP="009364C9">
      <w:pPr>
        <w:shd w:val="clear" w:color="auto" w:fill="FFFFFF"/>
        <w:ind w:firstLine="720"/>
        <w:jc w:val="both"/>
        <w:rPr>
          <w:color w:val="000000"/>
          <w:spacing w:val="2"/>
          <w:szCs w:val="28"/>
        </w:rPr>
      </w:pPr>
    </w:p>
    <w:p w14:paraId="1269A784" w14:textId="77777777" w:rsidR="009364C9" w:rsidRPr="009364C9" w:rsidRDefault="009364C9" w:rsidP="009364C9">
      <w:pPr>
        <w:keepNext/>
        <w:widowControl w:val="0"/>
        <w:autoSpaceDE w:val="0"/>
        <w:autoSpaceDN w:val="0"/>
        <w:adjustRightInd w:val="0"/>
        <w:ind w:firstLine="709"/>
        <w:jc w:val="both"/>
        <w:outlineLvl w:val="2"/>
        <w:rPr>
          <w:bCs/>
          <w:szCs w:val="28"/>
        </w:rPr>
      </w:pPr>
      <w:bookmarkStart w:id="6" w:name="_Toc294480567"/>
      <w:r w:rsidRPr="009364C9">
        <w:rPr>
          <w:bCs/>
          <w:szCs w:val="28"/>
        </w:rPr>
        <w:t>1.3.3 Влажность воздуха</w:t>
      </w:r>
      <w:bookmarkEnd w:id="6"/>
    </w:p>
    <w:p w14:paraId="7A4C2DEB" w14:textId="77777777" w:rsidR="009364C9" w:rsidRPr="009364C9" w:rsidRDefault="009364C9" w:rsidP="009364C9"/>
    <w:p w14:paraId="578A8EB3" w14:textId="77777777" w:rsidR="009364C9" w:rsidRPr="009364C9" w:rsidRDefault="009364C9" w:rsidP="009364C9">
      <w:pPr>
        <w:ind w:firstLine="708"/>
        <w:jc w:val="both"/>
        <w:rPr>
          <w:szCs w:val="28"/>
        </w:rPr>
      </w:pPr>
      <w:r w:rsidRPr="009364C9">
        <w:rPr>
          <w:szCs w:val="28"/>
        </w:rPr>
        <w:t xml:space="preserve">Воздух практически всегда содержит некоторое количество водяных паров. Масса водяных паров, содержащихся в единице объема воздуха, определяет его </w:t>
      </w:r>
      <w:r w:rsidRPr="009364C9">
        <w:rPr>
          <w:i/>
          <w:szCs w:val="28"/>
        </w:rPr>
        <w:t xml:space="preserve">абсолютную влажность </w:t>
      </w:r>
      <w:r w:rsidRPr="009364C9">
        <w:rPr>
          <w:szCs w:val="28"/>
        </w:rPr>
        <w:t>( кг/м</w:t>
      </w:r>
      <w:r w:rsidRPr="009364C9">
        <w:rPr>
          <w:szCs w:val="28"/>
          <w:vertAlign w:val="superscript"/>
        </w:rPr>
        <w:t>3</w:t>
      </w:r>
      <w:r w:rsidRPr="009364C9">
        <w:rPr>
          <w:szCs w:val="28"/>
        </w:rPr>
        <w:t xml:space="preserve"> ).</w:t>
      </w:r>
    </w:p>
    <w:p w14:paraId="79914C74" w14:textId="77777777" w:rsidR="009364C9" w:rsidRPr="009364C9" w:rsidRDefault="009364C9" w:rsidP="009364C9">
      <w:pPr>
        <w:ind w:firstLine="708"/>
        <w:jc w:val="both"/>
        <w:rPr>
          <w:szCs w:val="28"/>
        </w:rPr>
      </w:pPr>
      <w:r w:rsidRPr="009364C9">
        <w:rPr>
          <w:szCs w:val="28"/>
        </w:rPr>
        <w:t>Зависимость абсолютной влажности от его температуры представлена в таблице 1.2</w:t>
      </w:r>
    </w:p>
    <w:p w14:paraId="562EFFC4" w14:textId="77777777" w:rsidR="009364C9" w:rsidRPr="009364C9" w:rsidRDefault="009364C9" w:rsidP="009364C9">
      <w:pPr>
        <w:rPr>
          <w:szCs w:val="28"/>
        </w:rPr>
      </w:pPr>
      <w:r w:rsidRPr="009364C9">
        <w:rPr>
          <w:szCs w:val="28"/>
        </w:rPr>
        <w:t>Таблица 1.2− Зависимость абсолютной влажности воздуха от его температуры.</w:t>
      </w:r>
    </w:p>
    <w:p w14:paraId="6416E555" w14:textId="77777777" w:rsidR="009364C9" w:rsidRPr="009364C9" w:rsidRDefault="009364C9" w:rsidP="009364C9">
      <w:pPr>
        <w:rPr>
          <w:szCs w:val="28"/>
        </w:rPr>
      </w:pPr>
    </w:p>
    <w:tbl>
      <w:tblPr>
        <w:tblW w:w="9421"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02"/>
        <w:gridCol w:w="1134"/>
        <w:gridCol w:w="1275"/>
        <w:gridCol w:w="1276"/>
        <w:gridCol w:w="1134"/>
      </w:tblGrid>
      <w:tr w:rsidR="009364C9" w:rsidRPr="009364C9" w14:paraId="208FF8F6" w14:textId="77777777" w:rsidTr="007F1C45">
        <w:trPr>
          <w:cantSplit/>
          <w:trHeight w:val="345"/>
        </w:trPr>
        <w:tc>
          <w:tcPr>
            <w:tcW w:w="4602" w:type="dxa"/>
            <w:vMerge w:val="restart"/>
          </w:tcPr>
          <w:p w14:paraId="5D68D3A1" w14:textId="77777777" w:rsidR="009364C9" w:rsidRPr="009364C9" w:rsidRDefault="009364C9" w:rsidP="009364C9">
            <w:pPr>
              <w:rPr>
                <w:szCs w:val="28"/>
              </w:rPr>
            </w:pPr>
          </w:p>
        </w:tc>
        <w:tc>
          <w:tcPr>
            <w:tcW w:w="4819" w:type="dxa"/>
            <w:gridSpan w:val="4"/>
          </w:tcPr>
          <w:p w14:paraId="198BBAF5" w14:textId="77777777" w:rsidR="009364C9" w:rsidRPr="009364C9" w:rsidRDefault="009364C9" w:rsidP="009364C9">
            <w:pPr>
              <w:jc w:val="center"/>
              <w:rPr>
                <w:szCs w:val="28"/>
              </w:rPr>
            </w:pPr>
            <w:r w:rsidRPr="009364C9">
              <w:rPr>
                <w:szCs w:val="28"/>
              </w:rPr>
              <w:t>Температура, град. Цельсия</w:t>
            </w:r>
          </w:p>
        </w:tc>
      </w:tr>
      <w:tr w:rsidR="009364C9" w:rsidRPr="009364C9" w14:paraId="6E1E58FF" w14:textId="77777777" w:rsidTr="007F1C45">
        <w:trPr>
          <w:cantSplit/>
          <w:trHeight w:val="210"/>
        </w:trPr>
        <w:tc>
          <w:tcPr>
            <w:tcW w:w="4602" w:type="dxa"/>
            <w:vMerge/>
          </w:tcPr>
          <w:p w14:paraId="4E4EB26F" w14:textId="77777777" w:rsidR="009364C9" w:rsidRPr="009364C9" w:rsidRDefault="009364C9" w:rsidP="009364C9">
            <w:pPr>
              <w:rPr>
                <w:szCs w:val="28"/>
              </w:rPr>
            </w:pPr>
          </w:p>
        </w:tc>
        <w:tc>
          <w:tcPr>
            <w:tcW w:w="1134" w:type="dxa"/>
          </w:tcPr>
          <w:p w14:paraId="3C202796" w14:textId="77777777" w:rsidR="009364C9" w:rsidRPr="009364C9" w:rsidRDefault="009364C9" w:rsidP="009364C9">
            <w:pPr>
              <w:jc w:val="center"/>
              <w:rPr>
                <w:szCs w:val="28"/>
              </w:rPr>
            </w:pPr>
            <w:r w:rsidRPr="009364C9">
              <w:rPr>
                <w:szCs w:val="28"/>
              </w:rPr>
              <w:t>0</w:t>
            </w:r>
          </w:p>
        </w:tc>
        <w:tc>
          <w:tcPr>
            <w:tcW w:w="1275" w:type="dxa"/>
          </w:tcPr>
          <w:p w14:paraId="389B8879" w14:textId="77777777" w:rsidR="009364C9" w:rsidRPr="009364C9" w:rsidRDefault="009364C9" w:rsidP="009364C9">
            <w:pPr>
              <w:jc w:val="center"/>
              <w:rPr>
                <w:szCs w:val="28"/>
              </w:rPr>
            </w:pPr>
            <w:r w:rsidRPr="009364C9">
              <w:rPr>
                <w:szCs w:val="28"/>
              </w:rPr>
              <w:t>10</w:t>
            </w:r>
          </w:p>
        </w:tc>
        <w:tc>
          <w:tcPr>
            <w:tcW w:w="1276" w:type="dxa"/>
          </w:tcPr>
          <w:p w14:paraId="41CF61C6" w14:textId="77777777" w:rsidR="009364C9" w:rsidRPr="009364C9" w:rsidRDefault="009364C9" w:rsidP="009364C9">
            <w:pPr>
              <w:jc w:val="center"/>
              <w:rPr>
                <w:szCs w:val="28"/>
              </w:rPr>
            </w:pPr>
            <w:r w:rsidRPr="009364C9">
              <w:rPr>
                <w:szCs w:val="28"/>
              </w:rPr>
              <w:t>20</w:t>
            </w:r>
          </w:p>
        </w:tc>
        <w:tc>
          <w:tcPr>
            <w:tcW w:w="1134" w:type="dxa"/>
          </w:tcPr>
          <w:p w14:paraId="4BE6BE46" w14:textId="77777777" w:rsidR="009364C9" w:rsidRPr="009364C9" w:rsidRDefault="009364C9" w:rsidP="009364C9">
            <w:pPr>
              <w:jc w:val="center"/>
              <w:rPr>
                <w:szCs w:val="28"/>
              </w:rPr>
            </w:pPr>
            <w:r w:rsidRPr="009364C9">
              <w:rPr>
                <w:szCs w:val="28"/>
              </w:rPr>
              <w:t>30</w:t>
            </w:r>
          </w:p>
        </w:tc>
      </w:tr>
      <w:tr w:rsidR="009364C9" w:rsidRPr="009364C9" w14:paraId="286D42B3" w14:textId="77777777" w:rsidTr="007F1C45">
        <w:tc>
          <w:tcPr>
            <w:tcW w:w="4602" w:type="dxa"/>
          </w:tcPr>
          <w:p w14:paraId="1D49191D" w14:textId="77777777" w:rsidR="009364C9" w:rsidRPr="009364C9" w:rsidRDefault="009364C9" w:rsidP="009364C9">
            <w:pPr>
              <w:rPr>
                <w:szCs w:val="28"/>
              </w:rPr>
            </w:pPr>
            <w:r w:rsidRPr="009364C9">
              <w:rPr>
                <w:szCs w:val="28"/>
              </w:rPr>
              <w:t>Парциальное давление, кг/м</w:t>
            </w:r>
            <w:r w:rsidRPr="009364C9">
              <w:rPr>
                <w:szCs w:val="28"/>
                <w:vertAlign w:val="superscript"/>
              </w:rPr>
              <w:t>3</w:t>
            </w:r>
            <w:r w:rsidRPr="009364C9">
              <w:rPr>
                <w:szCs w:val="28"/>
              </w:rPr>
              <w:t xml:space="preserve">; </w:t>
            </w:r>
            <w:r w:rsidRPr="009364C9">
              <w:rPr>
                <w:position w:val="-12"/>
                <w:szCs w:val="28"/>
              </w:rPr>
              <w:object w:dxaOrig="520" w:dyaOrig="360" w14:anchorId="4AA620AA">
                <v:shape id="_x0000_i1031" type="#_x0000_t75" style="width:26.25pt;height:18pt" o:ole="">
                  <v:imagedata r:id="rId31" o:title=""/>
                </v:shape>
                <o:OLEObject Type="Embed" ProgID="Equation.3" ShapeID="_x0000_i1031" DrawAspect="Content" ObjectID="_1830021465" r:id="rId32"/>
              </w:object>
            </w:r>
          </w:p>
        </w:tc>
        <w:tc>
          <w:tcPr>
            <w:tcW w:w="1134" w:type="dxa"/>
          </w:tcPr>
          <w:p w14:paraId="1855255C" w14:textId="77777777" w:rsidR="009364C9" w:rsidRPr="009364C9" w:rsidRDefault="009364C9" w:rsidP="009364C9">
            <w:pPr>
              <w:jc w:val="center"/>
              <w:rPr>
                <w:szCs w:val="28"/>
              </w:rPr>
            </w:pPr>
            <w:r w:rsidRPr="009364C9">
              <w:rPr>
                <w:szCs w:val="28"/>
              </w:rPr>
              <w:t>3</w:t>
            </w:r>
          </w:p>
        </w:tc>
        <w:tc>
          <w:tcPr>
            <w:tcW w:w="1275" w:type="dxa"/>
          </w:tcPr>
          <w:p w14:paraId="1586FA44" w14:textId="77777777" w:rsidR="009364C9" w:rsidRPr="009364C9" w:rsidRDefault="009364C9" w:rsidP="009364C9">
            <w:pPr>
              <w:jc w:val="center"/>
              <w:rPr>
                <w:szCs w:val="28"/>
              </w:rPr>
            </w:pPr>
            <w:r w:rsidRPr="009364C9">
              <w:rPr>
                <w:szCs w:val="28"/>
              </w:rPr>
              <w:t>10</w:t>
            </w:r>
          </w:p>
        </w:tc>
        <w:tc>
          <w:tcPr>
            <w:tcW w:w="1276" w:type="dxa"/>
          </w:tcPr>
          <w:p w14:paraId="763BACE3" w14:textId="77777777" w:rsidR="009364C9" w:rsidRPr="009364C9" w:rsidRDefault="009364C9" w:rsidP="009364C9">
            <w:pPr>
              <w:jc w:val="center"/>
              <w:rPr>
                <w:szCs w:val="28"/>
              </w:rPr>
            </w:pPr>
            <w:r w:rsidRPr="009364C9">
              <w:rPr>
                <w:szCs w:val="28"/>
              </w:rPr>
              <w:t>20</w:t>
            </w:r>
          </w:p>
        </w:tc>
        <w:tc>
          <w:tcPr>
            <w:tcW w:w="1134" w:type="dxa"/>
          </w:tcPr>
          <w:p w14:paraId="6A64646B" w14:textId="77777777" w:rsidR="009364C9" w:rsidRPr="009364C9" w:rsidRDefault="009364C9" w:rsidP="009364C9">
            <w:pPr>
              <w:jc w:val="center"/>
              <w:rPr>
                <w:szCs w:val="28"/>
              </w:rPr>
            </w:pPr>
            <w:r w:rsidRPr="009364C9">
              <w:rPr>
                <w:szCs w:val="28"/>
              </w:rPr>
              <w:t>43</w:t>
            </w:r>
          </w:p>
        </w:tc>
      </w:tr>
      <w:tr w:rsidR="009364C9" w:rsidRPr="009364C9" w14:paraId="724A2875" w14:textId="77777777" w:rsidTr="007F1C45">
        <w:tc>
          <w:tcPr>
            <w:tcW w:w="4602" w:type="dxa"/>
          </w:tcPr>
          <w:p w14:paraId="02A4A11A" w14:textId="77777777" w:rsidR="009364C9" w:rsidRPr="009364C9" w:rsidRDefault="009364C9" w:rsidP="009364C9">
            <w:pPr>
              <w:rPr>
                <w:szCs w:val="28"/>
                <w:vertAlign w:val="subscript"/>
              </w:rPr>
            </w:pPr>
            <w:r w:rsidRPr="009364C9">
              <w:rPr>
                <w:szCs w:val="28"/>
              </w:rPr>
              <w:t>Плотность насыщенного пара, кг/м</w:t>
            </w:r>
            <w:r w:rsidRPr="009364C9">
              <w:rPr>
                <w:szCs w:val="28"/>
                <w:vertAlign w:val="superscript"/>
              </w:rPr>
              <w:t>3</w:t>
            </w:r>
            <w:r w:rsidRPr="009364C9">
              <w:rPr>
                <w:szCs w:val="28"/>
              </w:rPr>
              <w:t xml:space="preserve">; </w:t>
            </w:r>
            <w:r w:rsidRPr="009364C9">
              <w:rPr>
                <w:position w:val="-12"/>
                <w:szCs w:val="28"/>
              </w:rPr>
              <w:object w:dxaOrig="520" w:dyaOrig="360" w14:anchorId="623FEF66">
                <v:shape id="_x0000_i1032" type="#_x0000_t75" style="width:26.25pt;height:18pt" o:ole="" fillcolor="window">
                  <v:imagedata r:id="rId33" o:title=""/>
                </v:shape>
                <o:OLEObject Type="Embed" ProgID="Equation.3" ShapeID="_x0000_i1032" DrawAspect="Content" ObjectID="_1830021466" r:id="rId34"/>
              </w:object>
            </w:r>
          </w:p>
        </w:tc>
        <w:tc>
          <w:tcPr>
            <w:tcW w:w="1134" w:type="dxa"/>
          </w:tcPr>
          <w:p w14:paraId="00C50E48" w14:textId="77777777" w:rsidR="009364C9" w:rsidRPr="009364C9" w:rsidRDefault="009364C9" w:rsidP="009364C9">
            <w:pPr>
              <w:jc w:val="center"/>
              <w:rPr>
                <w:szCs w:val="28"/>
              </w:rPr>
            </w:pPr>
            <w:r w:rsidRPr="009364C9">
              <w:rPr>
                <w:szCs w:val="28"/>
              </w:rPr>
              <w:t>3</w:t>
            </w:r>
          </w:p>
        </w:tc>
        <w:tc>
          <w:tcPr>
            <w:tcW w:w="1275" w:type="dxa"/>
          </w:tcPr>
          <w:p w14:paraId="22C19D9A" w14:textId="77777777" w:rsidR="009364C9" w:rsidRPr="009364C9" w:rsidRDefault="009364C9" w:rsidP="009364C9">
            <w:pPr>
              <w:jc w:val="center"/>
              <w:rPr>
                <w:szCs w:val="28"/>
              </w:rPr>
            </w:pPr>
            <w:r w:rsidRPr="009364C9">
              <w:rPr>
                <w:szCs w:val="28"/>
              </w:rPr>
              <w:t>7</w:t>
            </w:r>
          </w:p>
        </w:tc>
        <w:tc>
          <w:tcPr>
            <w:tcW w:w="1276" w:type="dxa"/>
          </w:tcPr>
          <w:p w14:paraId="78C7E551" w14:textId="77777777" w:rsidR="009364C9" w:rsidRPr="009364C9" w:rsidRDefault="009364C9" w:rsidP="009364C9">
            <w:pPr>
              <w:jc w:val="center"/>
              <w:rPr>
                <w:szCs w:val="28"/>
              </w:rPr>
            </w:pPr>
            <w:r w:rsidRPr="009364C9">
              <w:rPr>
                <w:szCs w:val="28"/>
              </w:rPr>
              <w:t>17</w:t>
            </w:r>
          </w:p>
        </w:tc>
        <w:tc>
          <w:tcPr>
            <w:tcW w:w="1134" w:type="dxa"/>
          </w:tcPr>
          <w:p w14:paraId="27B55352" w14:textId="77777777" w:rsidR="009364C9" w:rsidRPr="009364C9" w:rsidRDefault="009364C9" w:rsidP="009364C9">
            <w:pPr>
              <w:jc w:val="center"/>
              <w:rPr>
                <w:szCs w:val="28"/>
              </w:rPr>
            </w:pPr>
            <w:r w:rsidRPr="009364C9">
              <w:rPr>
                <w:szCs w:val="28"/>
              </w:rPr>
              <w:t>40</w:t>
            </w:r>
          </w:p>
        </w:tc>
      </w:tr>
    </w:tbl>
    <w:p w14:paraId="21FF0F23" w14:textId="77777777" w:rsidR="009364C9" w:rsidRPr="009364C9" w:rsidRDefault="009364C9" w:rsidP="009364C9">
      <w:pPr>
        <w:ind w:left="360"/>
        <w:rPr>
          <w:szCs w:val="28"/>
        </w:rPr>
      </w:pPr>
    </w:p>
    <w:p w14:paraId="50F4644A" w14:textId="77777777" w:rsidR="009364C9" w:rsidRPr="009364C9" w:rsidRDefault="009364C9" w:rsidP="009364C9">
      <w:pPr>
        <w:ind w:firstLine="709"/>
        <w:jc w:val="both"/>
        <w:rPr>
          <w:szCs w:val="28"/>
        </w:rPr>
      </w:pPr>
      <w:r w:rsidRPr="009364C9">
        <w:rPr>
          <w:i/>
          <w:szCs w:val="28"/>
        </w:rPr>
        <w:t>Абсолютная влажность воздуха</w:t>
      </w:r>
      <w:r w:rsidRPr="009364C9">
        <w:rPr>
          <w:szCs w:val="28"/>
        </w:rPr>
        <w:t xml:space="preserve">  в воздухонепроницаемом замкнутом пространстве не зависит от температуры до тех пор, пока не будет достигнута плотность насыщенного пара.</w:t>
      </w:r>
    </w:p>
    <w:p w14:paraId="4AB85C06" w14:textId="77777777" w:rsidR="009364C9" w:rsidRPr="009364C9" w:rsidRDefault="009364C9" w:rsidP="009364C9">
      <w:pPr>
        <w:jc w:val="both"/>
        <w:rPr>
          <w:szCs w:val="28"/>
        </w:rPr>
      </w:pPr>
      <w:r w:rsidRPr="009364C9">
        <w:rPr>
          <w:szCs w:val="28"/>
        </w:rPr>
        <w:t xml:space="preserve">При проектировании зданий используют другую характеристику влажности воздуха — понятие </w:t>
      </w:r>
      <w:r w:rsidRPr="009364C9">
        <w:rPr>
          <w:i/>
          <w:szCs w:val="28"/>
        </w:rPr>
        <w:t>«упругость водяного пара воздуха»</w:t>
      </w:r>
      <w:r w:rsidRPr="009364C9">
        <w:rPr>
          <w:szCs w:val="28"/>
        </w:rPr>
        <w:t xml:space="preserve">, т. е. </w:t>
      </w:r>
      <w:r w:rsidRPr="009364C9">
        <w:rPr>
          <w:i/>
          <w:szCs w:val="28"/>
        </w:rPr>
        <w:t>парциальное давление</w:t>
      </w:r>
      <w:r w:rsidRPr="009364C9">
        <w:rPr>
          <w:szCs w:val="28"/>
        </w:rPr>
        <w:t xml:space="preserve"> водяных паров воздуха. Максимально возможное насыщение воздуха водяными парами </w:t>
      </w:r>
      <w:r w:rsidRPr="009364C9">
        <w:rPr>
          <w:i/>
          <w:szCs w:val="28"/>
        </w:rPr>
        <w:t>при данной температуре и атмосферном давлении</w:t>
      </w:r>
      <w:r w:rsidRPr="009364C9">
        <w:rPr>
          <w:szCs w:val="28"/>
        </w:rPr>
        <w:t xml:space="preserve"> называют </w:t>
      </w:r>
      <w:r w:rsidRPr="009364C9">
        <w:rPr>
          <w:i/>
          <w:szCs w:val="28"/>
        </w:rPr>
        <w:t>максимальной упругостью водяного пара</w:t>
      </w:r>
      <w:r w:rsidRPr="009364C9">
        <w:rPr>
          <w:szCs w:val="28"/>
        </w:rPr>
        <w:t xml:space="preserve"> воздуха (давление насыщенного водяного пара).</w:t>
      </w:r>
    </w:p>
    <w:p w14:paraId="1DAF36A9" w14:textId="77777777" w:rsidR="009364C9" w:rsidRPr="009364C9" w:rsidRDefault="009364C9" w:rsidP="009364C9">
      <w:pPr>
        <w:ind w:firstLine="709"/>
        <w:jc w:val="both"/>
        <w:rPr>
          <w:szCs w:val="28"/>
        </w:rPr>
      </w:pPr>
      <w:r w:rsidRPr="009364C9">
        <w:rPr>
          <w:szCs w:val="28"/>
        </w:rPr>
        <w:t>Максимальная упругость водяного пара увеличивается с  повышением  температуры  воздуха.</w:t>
      </w:r>
    </w:p>
    <w:p w14:paraId="65D0BB1F" w14:textId="77777777" w:rsidR="009364C9" w:rsidRPr="009364C9" w:rsidRDefault="009364C9" w:rsidP="009364C9">
      <w:pPr>
        <w:ind w:firstLine="709"/>
        <w:jc w:val="both"/>
        <w:rPr>
          <w:szCs w:val="28"/>
        </w:rPr>
      </w:pPr>
      <w:r w:rsidRPr="009364C9">
        <w:rPr>
          <w:szCs w:val="28"/>
        </w:rPr>
        <w:lastRenderedPageBreak/>
        <w:t xml:space="preserve">Пересчет значений упругости водяного пара воздуха </w:t>
      </w:r>
      <w:r w:rsidRPr="009364C9">
        <w:rPr>
          <w:b/>
          <w:i/>
          <w:szCs w:val="28"/>
        </w:rPr>
        <w:t>е</w:t>
      </w:r>
      <w:r w:rsidRPr="009364C9">
        <w:rPr>
          <w:szCs w:val="28"/>
        </w:rPr>
        <w:t xml:space="preserve"> на значение абсолютной влажности </w:t>
      </w:r>
      <w:r w:rsidRPr="009364C9">
        <w:rPr>
          <w:b/>
          <w:i/>
          <w:szCs w:val="28"/>
          <w:lang w:val="en-US"/>
        </w:rPr>
        <w:t>f</w:t>
      </w:r>
      <w:r w:rsidRPr="009364C9">
        <w:rPr>
          <w:b/>
          <w:szCs w:val="28"/>
        </w:rPr>
        <w:t xml:space="preserve"> </w:t>
      </w:r>
      <w:r w:rsidRPr="009364C9">
        <w:rPr>
          <w:szCs w:val="28"/>
        </w:rPr>
        <w:t xml:space="preserve">при температуре воздуха </w:t>
      </w:r>
      <w:r w:rsidRPr="009364C9">
        <w:rPr>
          <w:b/>
          <w:i/>
          <w:szCs w:val="28"/>
        </w:rPr>
        <w:t>t</w:t>
      </w:r>
      <w:r w:rsidRPr="009364C9">
        <w:rPr>
          <w:b/>
          <w:i/>
          <w:szCs w:val="28"/>
          <w:vertAlign w:val="subscript"/>
        </w:rPr>
        <w:t>н</w:t>
      </w:r>
      <w:r w:rsidRPr="009364C9">
        <w:rPr>
          <w:b/>
          <w:szCs w:val="28"/>
        </w:rPr>
        <w:t xml:space="preserve"> </w:t>
      </w:r>
      <w:r w:rsidRPr="009364C9">
        <w:rPr>
          <w:szCs w:val="28"/>
        </w:rPr>
        <w:t>можно провести по формуле:</w:t>
      </w:r>
    </w:p>
    <w:p w14:paraId="13A78A47" w14:textId="77777777" w:rsidR="009364C9" w:rsidRPr="009364C9" w:rsidRDefault="009364C9" w:rsidP="009364C9">
      <w:pPr>
        <w:ind w:firstLine="709"/>
        <w:jc w:val="center"/>
        <w:rPr>
          <w:szCs w:val="28"/>
        </w:rPr>
      </w:pPr>
      <w:r w:rsidRPr="009364C9">
        <w:rPr>
          <w:position w:val="-24"/>
          <w:szCs w:val="28"/>
        </w:rPr>
        <w:object w:dxaOrig="1880" w:dyaOrig="620" w14:anchorId="49D00D7F">
          <v:shape id="_x0000_i1033" type="#_x0000_t75" style="width:93.75pt;height:30.75pt" o:ole="" fillcolor="window">
            <v:imagedata r:id="rId35" o:title=""/>
          </v:shape>
          <o:OLEObject Type="Embed" ProgID="Equation.3" ShapeID="_x0000_i1033" DrawAspect="Content" ObjectID="_1830021467" r:id="rId36"/>
        </w:object>
      </w:r>
      <w:r w:rsidRPr="009364C9">
        <w:rPr>
          <w:szCs w:val="28"/>
        </w:rPr>
        <w:t xml:space="preserve"> </w:t>
      </w:r>
      <w:r w:rsidRPr="009364C9">
        <w:rPr>
          <w:szCs w:val="28"/>
        </w:rPr>
        <w:tab/>
      </w:r>
      <w:r w:rsidRPr="009364C9">
        <w:rPr>
          <w:szCs w:val="28"/>
        </w:rPr>
        <w:tab/>
      </w:r>
      <w:r w:rsidRPr="009364C9">
        <w:rPr>
          <w:szCs w:val="28"/>
        </w:rPr>
        <w:tab/>
      </w:r>
      <w:r w:rsidRPr="009364C9">
        <w:rPr>
          <w:szCs w:val="28"/>
        </w:rPr>
        <w:tab/>
      </w:r>
      <w:r w:rsidRPr="009364C9">
        <w:rPr>
          <w:szCs w:val="28"/>
        </w:rPr>
        <w:tab/>
      </w:r>
      <w:r w:rsidRPr="009364C9">
        <w:rPr>
          <w:szCs w:val="28"/>
        </w:rPr>
        <w:tab/>
      </w:r>
      <w:r w:rsidRPr="009364C9">
        <w:rPr>
          <w:szCs w:val="28"/>
        </w:rPr>
        <w:tab/>
      </w:r>
      <w:r w:rsidRPr="009364C9">
        <w:rPr>
          <w:szCs w:val="28"/>
        </w:rPr>
        <w:tab/>
        <w:t>(1.3)</w:t>
      </w:r>
    </w:p>
    <w:p w14:paraId="1D707C7E" w14:textId="77777777" w:rsidR="009364C9" w:rsidRPr="009364C9" w:rsidRDefault="009364C9" w:rsidP="009364C9">
      <w:pPr>
        <w:ind w:firstLine="709"/>
        <w:jc w:val="both"/>
        <w:rPr>
          <w:szCs w:val="28"/>
        </w:rPr>
      </w:pPr>
      <w:r w:rsidRPr="009364C9">
        <w:rPr>
          <w:szCs w:val="28"/>
        </w:rPr>
        <w:t xml:space="preserve">Степень насыщения воздуха парами воды выражает понятие </w:t>
      </w:r>
      <w:r w:rsidRPr="009364C9">
        <w:rPr>
          <w:i/>
          <w:szCs w:val="28"/>
        </w:rPr>
        <w:t>«относительная влажность воздуха»</w:t>
      </w:r>
      <w:r w:rsidRPr="009364C9">
        <w:rPr>
          <w:szCs w:val="28"/>
        </w:rPr>
        <w:t xml:space="preserve"> </w:t>
      </w:r>
      <w:r w:rsidRPr="009364C9">
        <w:rPr>
          <w:b/>
          <w:i/>
          <w:szCs w:val="28"/>
        </w:rPr>
        <w:t>φ</w:t>
      </w:r>
      <w:r w:rsidRPr="009364C9">
        <w:rPr>
          <w:szCs w:val="28"/>
        </w:rPr>
        <w:t xml:space="preserve">, численно равное отношению действительной упругости водяных паров воздуха </w:t>
      </w:r>
      <w:r w:rsidRPr="009364C9">
        <w:rPr>
          <w:b/>
          <w:i/>
          <w:szCs w:val="28"/>
        </w:rPr>
        <w:t>е</w:t>
      </w:r>
      <w:r w:rsidRPr="009364C9">
        <w:rPr>
          <w:szCs w:val="28"/>
        </w:rPr>
        <w:t xml:space="preserve"> к максимальной упругости водяных паров </w:t>
      </w:r>
      <w:r w:rsidRPr="009364C9">
        <w:rPr>
          <w:b/>
          <w:i/>
          <w:szCs w:val="28"/>
        </w:rPr>
        <w:t>Е</w:t>
      </w:r>
      <w:r w:rsidRPr="009364C9">
        <w:rPr>
          <w:szCs w:val="28"/>
        </w:rPr>
        <w:t>, соответствующей данной температуре и атмосферному давлению;</w:t>
      </w:r>
    </w:p>
    <w:p w14:paraId="7F64B82C" w14:textId="77777777" w:rsidR="009364C9" w:rsidRPr="009364C9" w:rsidRDefault="009364C9" w:rsidP="009364C9">
      <w:pPr>
        <w:ind w:firstLine="709"/>
        <w:jc w:val="center"/>
        <w:rPr>
          <w:szCs w:val="28"/>
        </w:rPr>
      </w:pPr>
      <w:r w:rsidRPr="009364C9">
        <w:rPr>
          <w:b/>
          <w:position w:val="-10"/>
          <w:szCs w:val="28"/>
        </w:rPr>
        <w:object w:dxaOrig="1380" w:dyaOrig="320" w14:anchorId="4DA29B20">
          <v:shape id="_x0000_i1034" type="#_x0000_t75" style="width:69pt;height:15.75pt" o:ole="" fillcolor="window">
            <v:imagedata r:id="rId37" o:title=""/>
          </v:shape>
          <o:OLEObject Type="Embed" ProgID="Equation.3" ShapeID="_x0000_i1034" DrawAspect="Content" ObjectID="_1830021468" r:id="rId38"/>
        </w:object>
      </w:r>
      <w:r w:rsidRPr="009364C9">
        <w:rPr>
          <w:b/>
          <w:szCs w:val="28"/>
        </w:rPr>
        <w:t xml:space="preserve"> </w:t>
      </w:r>
      <w:r w:rsidRPr="009364C9">
        <w:rPr>
          <w:szCs w:val="28"/>
        </w:rPr>
        <w:t>%</w:t>
      </w:r>
      <w:r w:rsidRPr="009364C9">
        <w:rPr>
          <w:b/>
          <w:szCs w:val="28"/>
        </w:rPr>
        <w:t>.</w:t>
      </w:r>
      <w:r w:rsidRPr="009364C9">
        <w:rPr>
          <w:szCs w:val="28"/>
        </w:rPr>
        <w:tab/>
      </w:r>
      <w:r w:rsidRPr="009364C9">
        <w:rPr>
          <w:szCs w:val="28"/>
        </w:rPr>
        <w:tab/>
      </w:r>
      <w:r w:rsidRPr="009364C9">
        <w:rPr>
          <w:szCs w:val="28"/>
        </w:rPr>
        <w:tab/>
      </w:r>
      <w:r w:rsidRPr="009364C9">
        <w:rPr>
          <w:szCs w:val="28"/>
        </w:rPr>
        <w:tab/>
      </w:r>
      <w:r w:rsidRPr="009364C9">
        <w:rPr>
          <w:szCs w:val="28"/>
        </w:rPr>
        <w:tab/>
      </w:r>
      <w:r w:rsidRPr="009364C9">
        <w:rPr>
          <w:szCs w:val="28"/>
        </w:rPr>
        <w:tab/>
      </w:r>
      <w:r w:rsidRPr="009364C9">
        <w:rPr>
          <w:szCs w:val="28"/>
        </w:rPr>
        <w:tab/>
        <w:t>(1.4)</w:t>
      </w:r>
    </w:p>
    <w:p w14:paraId="55FA7E59" w14:textId="77777777" w:rsidR="009364C9" w:rsidRPr="009364C9" w:rsidRDefault="009364C9" w:rsidP="009364C9">
      <w:pPr>
        <w:ind w:firstLine="709"/>
        <w:jc w:val="both"/>
        <w:rPr>
          <w:szCs w:val="28"/>
        </w:rPr>
      </w:pPr>
      <w:r w:rsidRPr="009364C9">
        <w:rPr>
          <w:szCs w:val="28"/>
        </w:rPr>
        <w:t xml:space="preserve">При охлаждении воздуха вследствие уменьшения максимальной упругости водяных паров относительная влажность воздуха увеличивается до тех пор, пока не достигнет значения 100%, т. е. воздух будет полностью насыщен водяными парами. </w:t>
      </w:r>
    </w:p>
    <w:p w14:paraId="05CDFAAC" w14:textId="77777777" w:rsidR="009364C9" w:rsidRPr="009364C9" w:rsidRDefault="009364C9" w:rsidP="009364C9">
      <w:pPr>
        <w:ind w:firstLine="709"/>
        <w:jc w:val="both"/>
        <w:rPr>
          <w:i/>
          <w:szCs w:val="28"/>
        </w:rPr>
      </w:pPr>
      <w:r w:rsidRPr="009364C9">
        <w:rPr>
          <w:szCs w:val="28"/>
        </w:rPr>
        <w:t xml:space="preserve">При охлаждении воздуха значение температуры, при которой действительная упругость водяных паров достигает максимальной, принято называть </w:t>
      </w:r>
      <w:r w:rsidRPr="009364C9">
        <w:rPr>
          <w:i/>
          <w:szCs w:val="28"/>
        </w:rPr>
        <w:t>«точкой росы».</w:t>
      </w:r>
    </w:p>
    <w:p w14:paraId="4A163FE5" w14:textId="77777777" w:rsidR="009364C9" w:rsidRPr="009364C9" w:rsidRDefault="009364C9" w:rsidP="009364C9">
      <w:pPr>
        <w:ind w:firstLine="709"/>
        <w:jc w:val="both"/>
        <w:rPr>
          <w:szCs w:val="28"/>
        </w:rPr>
      </w:pPr>
      <w:r w:rsidRPr="009364C9">
        <w:rPr>
          <w:szCs w:val="28"/>
        </w:rPr>
        <w:t>Понижение температуры приводит к конденсации водяного пара. Процесс конденсации связан с высвобождением тепла, количество которого соответствует теплоте парообразования воды.</w:t>
      </w:r>
    </w:p>
    <w:p w14:paraId="529E22DC" w14:textId="77777777" w:rsidR="009364C9" w:rsidRPr="009364C9" w:rsidRDefault="009364C9" w:rsidP="009364C9">
      <w:pPr>
        <w:ind w:firstLine="709"/>
        <w:jc w:val="both"/>
        <w:rPr>
          <w:i/>
          <w:szCs w:val="28"/>
        </w:rPr>
      </w:pPr>
      <w:r w:rsidRPr="009364C9">
        <w:rPr>
          <w:i/>
          <w:szCs w:val="28"/>
        </w:rPr>
        <w:t>Температура</w:t>
      </w:r>
      <w:r w:rsidRPr="009364C9">
        <w:rPr>
          <w:szCs w:val="28"/>
        </w:rPr>
        <w:t xml:space="preserve">, плотность пара вблизи которой становится равной плотности насыщенного пара, т.е. </w:t>
      </w:r>
      <w:r w:rsidRPr="009364C9">
        <w:rPr>
          <w:i/>
          <w:szCs w:val="28"/>
        </w:rPr>
        <w:t xml:space="preserve">когда относительная влажность достигает 100 %, </w:t>
      </w:r>
      <w:r w:rsidRPr="009364C9">
        <w:rPr>
          <w:szCs w:val="28"/>
        </w:rPr>
        <w:t>и</w:t>
      </w:r>
      <w:r w:rsidRPr="009364C9">
        <w:rPr>
          <w:i/>
          <w:szCs w:val="28"/>
        </w:rPr>
        <w:t xml:space="preserve"> называется  точкой росы.</w:t>
      </w:r>
    </w:p>
    <w:p w14:paraId="17AC36A1" w14:textId="77777777" w:rsidR="009364C9" w:rsidRPr="009364C9" w:rsidRDefault="009364C9" w:rsidP="009364C9">
      <w:pPr>
        <w:ind w:firstLine="709"/>
        <w:jc w:val="both"/>
        <w:rPr>
          <w:szCs w:val="28"/>
        </w:rPr>
      </w:pPr>
      <w:r w:rsidRPr="009364C9">
        <w:rPr>
          <w:szCs w:val="28"/>
        </w:rPr>
        <w:t>Зависимость температуры точки росы от относительной влажности представлена в таблице 2.</w:t>
      </w:r>
    </w:p>
    <w:p w14:paraId="44B876C2" w14:textId="77777777" w:rsidR="009364C9" w:rsidRPr="009364C9" w:rsidRDefault="009364C9" w:rsidP="009364C9">
      <w:pPr>
        <w:ind w:firstLine="709"/>
        <w:jc w:val="both"/>
        <w:rPr>
          <w:szCs w:val="28"/>
        </w:rPr>
      </w:pPr>
      <w:r w:rsidRPr="009364C9">
        <w:rPr>
          <w:szCs w:val="28"/>
        </w:rPr>
        <w:t>Таблица 1.3 − Зависимость температуры точки росы от относительной влажности.</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080"/>
        <w:gridCol w:w="1080"/>
        <w:gridCol w:w="1080"/>
        <w:gridCol w:w="847"/>
        <w:gridCol w:w="953"/>
      </w:tblGrid>
      <w:tr w:rsidR="009364C9" w:rsidRPr="009364C9" w14:paraId="3D4BB1FC" w14:textId="77777777" w:rsidTr="007F1C45">
        <w:tc>
          <w:tcPr>
            <w:tcW w:w="3960" w:type="dxa"/>
          </w:tcPr>
          <w:p w14:paraId="73B0DA1F" w14:textId="77777777" w:rsidR="009364C9" w:rsidRPr="009364C9" w:rsidRDefault="009364C9" w:rsidP="009364C9">
            <w:pPr>
              <w:jc w:val="both"/>
              <w:rPr>
                <w:szCs w:val="28"/>
              </w:rPr>
            </w:pPr>
            <w:r w:rsidRPr="009364C9">
              <w:rPr>
                <w:szCs w:val="28"/>
              </w:rPr>
              <w:t>Температура, град</w:t>
            </w:r>
          </w:p>
        </w:tc>
        <w:tc>
          <w:tcPr>
            <w:tcW w:w="1080" w:type="dxa"/>
          </w:tcPr>
          <w:p w14:paraId="62ACDBCF" w14:textId="77777777" w:rsidR="009364C9" w:rsidRPr="009364C9" w:rsidRDefault="009364C9" w:rsidP="009364C9">
            <w:pPr>
              <w:jc w:val="center"/>
              <w:rPr>
                <w:szCs w:val="28"/>
              </w:rPr>
            </w:pPr>
            <w:r w:rsidRPr="009364C9">
              <w:rPr>
                <w:szCs w:val="28"/>
              </w:rPr>
              <w:t>- 10</w:t>
            </w:r>
          </w:p>
        </w:tc>
        <w:tc>
          <w:tcPr>
            <w:tcW w:w="1080" w:type="dxa"/>
          </w:tcPr>
          <w:p w14:paraId="1C797A7B" w14:textId="77777777" w:rsidR="009364C9" w:rsidRPr="009364C9" w:rsidRDefault="009364C9" w:rsidP="009364C9">
            <w:pPr>
              <w:jc w:val="center"/>
              <w:rPr>
                <w:szCs w:val="28"/>
              </w:rPr>
            </w:pPr>
            <w:r w:rsidRPr="009364C9">
              <w:rPr>
                <w:szCs w:val="28"/>
              </w:rPr>
              <w:t>- 5</w:t>
            </w:r>
          </w:p>
        </w:tc>
        <w:tc>
          <w:tcPr>
            <w:tcW w:w="1080" w:type="dxa"/>
          </w:tcPr>
          <w:p w14:paraId="7B5C71D5" w14:textId="77777777" w:rsidR="009364C9" w:rsidRPr="009364C9" w:rsidRDefault="009364C9" w:rsidP="009364C9">
            <w:pPr>
              <w:jc w:val="center"/>
              <w:rPr>
                <w:szCs w:val="28"/>
              </w:rPr>
            </w:pPr>
            <w:r w:rsidRPr="009364C9">
              <w:rPr>
                <w:szCs w:val="28"/>
              </w:rPr>
              <w:t>0</w:t>
            </w:r>
          </w:p>
        </w:tc>
        <w:tc>
          <w:tcPr>
            <w:tcW w:w="847" w:type="dxa"/>
          </w:tcPr>
          <w:p w14:paraId="2487FE94" w14:textId="77777777" w:rsidR="009364C9" w:rsidRPr="009364C9" w:rsidRDefault="009364C9" w:rsidP="009364C9">
            <w:pPr>
              <w:jc w:val="center"/>
              <w:rPr>
                <w:szCs w:val="28"/>
              </w:rPr>
            </w:pPr>
            <w:r w:rsidRPr="009364C9">
              <w:rPr>
                <w:szCs w:val="28"/>
              </w:rPr>
              <w:t>+ 5</w:t>
            </w:r>
          </w:p>
        </w:tc>
        <w:tc>
          <w:tcPr>
            <w:tcW w:w="953" w:type="dxa"/>
          </w:tcPr>
          <w:p w14:paraId="103E3388" w14:textId="77777777" w:rsidR="009364C9" w:rsidRPr="009364C9" w:rsidRDefault="009364C9" w:rsidP="009364C9">
            <w:pPr>
              <w:jc w:val="center"/>
              <w:rPr>
                <w:szCs w:val="28"/>
              </w:rPr>
            </w:pPr>
            <w:r w:rsidRPr="009364C9">
              <w:rPr>
                <w:szCs w:val="28"/>
              </w:rPr>
              <w:t>+ 10</w:t>
            </w:r>
          </w:p>
        </w:tc>
      </w:tr>
      <w:tr w:rsidR="009364C9" w:rsidRPr="009364C9" w14:paraId="34DBCD0B" w14:textId="77777777" w:rsidTr="007F1C45">
        <w:tc>
          <w:tcPr>
            <w:tcW w:w="3960" w:type="dxa"/>
          </w:tcPr>
          <w:p w14:paraId="1BF7F8A0" w14:textId="77777777" w:rsidR="009364C9" w:rsidRPr="009364C9" w:rsidRDefault="009364C9" w:rsidP="009364C9">
            <w:pPr>
              <w:jc w:val="both"/>
              <w:rPr>
                <w:szCs w:val="28"/>
              </w:rPr>
            </w:pPr>
            <w:r w:rsidRPr="009364C9">
              <w:rPr>
                <w:szCs w:val="28"/>
              </w:rPr>
              <w:t>Относительная  влажность, %</w:t>
            </w:r>
          </w:p>
        </w:tc>
        <w:tc>
          <w:tcPr>
            <w:tcW w:w="1080" w:type="dxa"/>
          </w:tcPr>
          <w:p w14:paraId="1309D111" w14:textId="77777777" w:rsidR="009364C9" w:rsidRPr="009364C9" w:rsidRDefault="009364C9" w:rsidP="009364C9">
            <w:pPr>
              <w:jc w:val="center"/>
              <w:rPr>
                <w:szCs w:val="28"/>
              </w:rPr>
            </w:pPr>
            <w:r w:rsidRPr="009364C9">
              <w:rPr>
                <w:szCs w:val="28"/>
              </w:rPr>
              <w:t>20</w:t>
            </w:r>
          </w:p>
        </w:tc>
        <w:tc>
          <w:tcPr>
            <w:tcW w:w="1080" w:type="dxa"/>
          </w:tcPr>
          <w:p w14:paraId="7AA642D4" w14:textId="77777777" w:rsidR="009364C9" w:rsidRPr="009364C9" w:rsidRDefault="009364C9" w:rsidP="009364C9">
            <w:pPr>
              <w:jc w:val="center"/>
              <w:rPr>
                <w:szCs w:val="28"/>
              </w:rPr>
            </w:pPr>
            <w:r w:rsidRPr="009364C9">
              <w:rPr>
                <w:szCs w:val="28"/>
              </w:rPr>
              <w:t>32</w:t>
            </w:r>
          </w:p>
        </w:tc>
        <w:tc>
          <w:tcPr>
            <w:tcW w:w="1080" w:type="dxa"/>
          </w:tcPr>
          <w:p w14:paraId="575EAE0F" w14:textId="77777777" w:rsidR="009364C9" w:rsidRPr="009364C9" w:rsidRDefault="009364C9" w:rsidP="009364C9">
            <w:pPr>
              <w:jc w:val="center"/>
              <w:rPr>
                <w:szCs w:val="28"/>
              </w:rPr>
            </w:pPr>
            <w:r w:rsidRPr="009364C9">
              <w:rPr>
                <w:szCs w:val="28"/>
              </w:rPr>
              <w:t>51</w:t>
            </w:r>
          </w:p>
        </w:tc>
        <w:tc>
          <w:tcPr>
            <w:tcW w:w="847" w:type="dxa"/>
          </w:tcPr>
          <w:p w14:paraId="664856C7" w14:textId="77777777" w:rsidR="009364C9" w:rsidRPr="009364C9" w:rsidRDefault="009364C9" w:rsidP="009364C9">
            <w:pPr>
              <w:jc w:val="center"/>
              <w:rPr>
                <w:szCs w:val="28"/>
              </w:rPr>
            </w:pPr>
            <w:r w:rsidRPr="009364C9">
              <w:rPr>
                <w:szCs w:val="28"/>
              </w:rPr>
              <w:t>72</w:t>
            </w:r>
          </w:p>
        </w:tc>
        <w:tc>
          <w:tcPr>
            <w:tcW w:w="953" w:type="dxa"/>
          </w:tcPr>
          <w:p w14:paraId="00360EA0" w14:textId="77777777" w:rsidR="009364C9" w:rsidRPr="009364C9" w:rsidRDefault="009364C9" w:rsidP="009364C9">
            <w:pPr>
              <w:jc w:val="center"/>
              <w:rPr>
                <w:szCs w:val="28"/>
              </w:rPr>
            </w:pPr>
            <w:r w:rsidRPr="009364C9">
              <w:rPr>
                <w:szCs w:val="28"/>
              </w:rPr>
              <w:t>96</w:t>
            </w:r>
          </w:p>
        </w:tc>
      </w:tr>
    </w:tbl>
    <w:p w14:paraId="6F55EC52" w14:textId="77777777" w:rsidR="009364C9" w:rsidRPr="009364C9" w:rsidRDefault="009364C9" w:rsidP="009364C9">
      <w:pPr>
        <w:ind w:firstLine="709"/>
        <w:jc w:val="both"/>
        <w:rPr>
          <w:szCs w:val="28"/>
        </w:rPr>
      </w:pPr>
      <w:r w:rsidRPr="009364C9">
        <w:rPr>
          <w:szCs w:val="28"/>
        </w:rPr>
        <w:t>Для проектирования ограждающих конструкций и систем отопления, вентиляции и кондиционирования воздуха в действующей главе СНиП «Строительная климатология и геофизика» приведены упругость водяного пара наружного воздуха по месяцам и среднемесячные относительные влажности воздуха в 13 ч для наиболее холодного и наиболее теплого месяцев.</w:t>
      </w:r>
    </w:p>
    <w:p w14:paraId="4E57FF66" w14:textId="77777777" w:rsidR="009364C9" w:rsidRPr="009364C9" w:rsidRDefault="009364C9" w:rsidP="009364C9">
      <w:pPr>
        <w:ind w:firstLine="709"/>
        <w:jc w:val="both"/>
        <w:rPr>
          <w:szCs w:val="28"/>
        </w:rPr>
      </w:pPr>
    </w:p>
    <w:p w14:paraId="20EDBE67" w14:textId="77777777" w:rsidR="009364C9" w:rsidRPr="009364C9" w:rsidRDefault="009364C9" w:rsidP="009364C9">
      <w:pPr>
        <w:keepNext/>
        <w:widowControl w:val="0"/>
        <w:autoSpaceDE w:val="0"/>
        <w:autoSpaceDN w:val="0"/>
        <w:adjustRightInd w:val="0"/>
        <w:ind w:firstLine="709"/>
        <w:jc w:val="both"/>
        <w:outlineLvl w:val="2"/>
        <w:rPr>
          <w:bCs/>
          <w:szCs w:val="28"/>
        </w:rPr>
      </w:pPr>
      <w:bookmarkStart w:id="7" w:name="_Toc294480568"/>
      <w:r w:rsidRPr="009364C9">
        <w:rPr>
          <w:bCs/>
          <w:szCs w:val="28"/>
        </w:rPr>
        <w:t>1.3.4 Осадки</w:t>
      </w:r>
      <w:bookmarkEnd w:id="7"/>
    </w:p>
    <w:p w14:paraId="5BAE40CB" w14:textId="77777777" w:rsidR="009364C9" w:rsidRPr="009364C9" w:rsidRDefault="009364C9" w:rsidP="009364C9">
      <w:pPr>
        <w:ind w:firstLine="709"/>
        <w:jc w:val="both"/>
        <w:rPr>
          <w:szCs w:val="28"/>
        </w:rPr>
      </w:pPr>
    </w:p>
    <w:p w14:paraId="46F8A19C" w14:textId="77777777" w:rsidR="009364C9" w:rsidRPr="009364C9" w:rsidRDefault="009364C9" w:rsidP="009364C9">
      <w:pPr>
        <w:ind w:firstLine="709"/>
        <w:jc w:val="both"/>
        <w:rPr>
          <w:szCs w:val="28"/>
        </w:rPr>
      </w:pPr>
      <w:r w:rsidRPr="009364C9">
        <w:rPr>
          <w:szCs w:val="28"/>
        </w:rPr>
        <w:t xml:space="preserve">Важная характеристика климата — количество осадков в твердой и жидкой фазах (в виде снега и дождя), выпадающих на Землю: </w:t>
      </w:r>
    </w:p>
    <w:p w14:paraId="4B5CACCC" w14:textId="77777777" w:rsidR="009364C9" w:rsidRPr="009364C9" w:rsidRDefault="009364C9" w:rsidP="009364C9">
      <w:pPr>
        <w:widowControl w:val="0"/>
        <w:numPr>
          <w:ilvl w:val="0"/>
          <w:numId w:val="2"/>
        </w:numPr>
        <w:autoSpaceDE w:val="0"/>
        <w:autoSpaceDN w:val="0"/>
        <w:adjustRightInd w:val="0"/>
        <w:ind w:firstLine="1134"/>
        <w:jc w:val="both"/>
        <w:rPr>
          <w:szCs w:val="28"/>
        </w:rPr>
      </w:pPr>
      <w:r w:rsidRPr="009364C9">
        <w:rPr>
          <w:szCs w:val="28"/>
        </w:rPr>
        <w:t xml:space="preserve">суммарных за год; </w:t>
      </w:r>
    </w:p>
    <w:p w14:paraId="3D5DE0C1" w14:textId="77777777" w:rsidR="009364C9" w:rsidRPr="009364C9" w:rsidRDefault="009364C9" w:rsidP="009364C9">
      <w:pPr>
        <w:widowControl w:val="0"/>
        <w:numPr>
          <w:ilvl w:val="0"/>
          <w:numId w:val="2"/>
        </w:numPr>
        <w:autoSpaceDE w:val="0"/>
        <w:autoSpaceDN w:val="0"/>
        <w:adjustRightInd w:val="0"/>
        <w:ind w:firstLine="1134"/>
        <w:jc w:val="both"/>
        <w:rPr>
          <w:szCs w:val="28"/>
        </w:rPr>
      </w:pPr>
      <w:r w:rsidRPr="009364C9">
        <w:rPr>
          <w:szCs w:val="28"/>
        </w:rPr>
        <w:t>жидких и смешанных за год;</w:t>
      </w:r>
    </w:p>
    <w:p w14:paraId="5584335D" w14:textId="77777777" w:rsidR="009364C9" w:rsidRPr="009364C9" w:rsidRDefault="009364C9" w:rsidP="009364C9">
      <w:pPr>
        <w:widowControl w:val="0"/>
        <w:numPr>
          <w:ilvl w:val="0"/>
          <w:numId w:val="2"/>
        </w:numPr>
        <w:autoSpaceDE w:val="0"/>
        <w:autoSpaceDN w:val="0"/>
        <w:adjustRightInd w:val="0"/>
        <w:ind w:firstLine="1134"/>
        <w:jc w:val="both"/>
        <w:rPr>
          <w:szCs w:val="28"/>
        </w:rPr>
      </w:pPr>
      <w:r w:rsidRPr="009364C9">
        <w:rPr>
          <w:szCs w:val="28"/>
        </w:rPr>
        <w:t xml:space="preserve">суточный максимум; </w:t>
      </w:r>
    </w:p>
    <w:p w14:paraId="4BB35C2A" w14:textId="77777777" w:rsidR="009364C9" w:rsidRPr="009364C9" w:rsidRDefault="009364C9" w:rsidP="009364C9">
      <w:pPr>
        <w:widowControl w:val="0"/>
        <w:numPr>
          <w:ilvl w:val="0"/>
          <w:numId w:val="2"/>
        </w:numPr>
        <w:autoSpaceDE w:val="0"/>
        <w:autoSpaceDN w:val="0"/>
        <w:adjustRightInd w:val="0"/>
        <w:ind w:firstLine="1134"/>
        <w:jc w:val="both"/>
        <w:rPr>
          <w:szCs w:val="28"/>
        </w:rPr>
      </w:pPr>
      <w:r w:rsidRPr="009364C9">
        <w:rPr>
          <w:szCs w:val="28"/>
        </w:rPr>
        <w:t xml:space="preserve">объемы снегопереноса на местности; </w:t>
      </w:r>
    </w:p>
    <w:p w14:paraId="3AE387E2" w14:textId="77777777" w:rsidR="009364C9" w:rsidRPr="009364C9" w:rsidRDefault="009364C9" w:rsidP="009364C9">
      <w:pPr>
        <w:widowControl w:val="0"/>
        <w:numPr>
          <w:ilvl w:val="0"/>
          <w:numId w:val="2"/>
        </w:numPr>
        <w:autoSpaceDE w:val="0"/>
        <w:autoSpaceDN w:val="0"/>
        <w:adjustRightInd w:val="0"/>
        <w:ind w:firstLine="1134"/>
        <w:jc w:val="both"/>
        <w:rPr>
          <w:szCs w:val="28"/>
        </w:rPr>
      </w:pPr>
      <w:r w:rsidRPr="009364C9">
        <w:rPr>
          <w:szCs w:val="28"/>
        </w:rPr>
        <w:lastRenderedPageBreak/>
        <w:t xml:space="preserve">высота и плотность снежного покрова; </w:t>
      </w:r>
    </w:p>
    <w:p w14:paraId="45E0ADA9" w14:textId="77777777" w:rsidR="009364C9" w:rsidRPr="009364C9" w:rsidRDefault="009364C9" w:rsidP="009364C9">
      <w:pPr>
        <w:widowControl w:val="0"/>
        <w:numPr>
          <w:ilvl w:val="0"/>
          <w:numId w:val="2"/>
        </w:numPr>
        <w:autoSpaceDE w:val="0"/>
        <w:autoSpaceDN w:val="0"/>
        <w:adjustRightInd w:val="0"/>
        <w:ind w:firstLine="1134"/>
        <w:jc w:val="both"/>
        <w:rPr>
          <w:szCs w:val="28"/>
        </w:rPr>
      </w:pPr>
      <w:r w:rsidRPr="009364C9">
        <w:rPr>
          <w:szCs w:val="28"/>
        </w:rPr>
        <w:t>продолжительность устойчивого снежного покрова.</w:t>
      </w:r>
    </w:p>
    <w:p w14:paraId="57730DF3" w14:textId="77777777" w:rsidR="009364C9" w:rsidRPr="009364C9" w:rsidRDefault="009364C9" w:rsidP="009364C9">
      <w:pPr>
        <w:ind w:firstLine="709"/>
        <w:jc w:val="both"/>
        <w:rPr>
          <w:i/>
          <w:szCs w:val="28"/>
        </w:rPr>
      </w:pPr>
      <w:r w:rsidRPr="009364C9">
        <w:rPr>
          <w:i/>
          <w:szCs w:val="28"/>
        </w:rPr>
        <w:t>Данные о количестве осадков используются при проектировании автомобильных и железных дорог, генеральных планов и микрорайонов застройки, ливневой канализации с территории застройки, водостоков с кровли зданий, световых и светоаэрационных фонарей, при выборе отделки фасадов зданий.</w:t>
      </w:r>
    </w:p>
    <w:p w14:paraId="73EB1025" w14:textId="77777777" w:rsidR="009364C9" w:rsidRPr="009364C9" w:rsidRDefault="009364C9" w:rsidP="009364C9">
      <w:pPr>
        <w:ind w:firstLine="709"/>
        <w:jc w:val="both"/>
        <w:rPr>
          <w:szCs w:val="28"/>
        </w:rPr>
      </w:pPr>
      <w:r w:rsidRPr="009364C9">
        <w:rPr>
          <w:szCs w:val="28"/>
        </w:rPr>
        <w:t>Наружные поверхности зданий при воздействии осадков увлажняются, что часто служит причиной их преждевременного разрушения, особенно при одновременном воздействии дождя и сильного ветра.</w:t>
      </w:r>
    </w:p>
    <w:p w14:paraId="1BD758B9" w14:textId="77777777" w:rsidR="009364C9" w:rsidRPr="009364C9" w:rsidRDefault="009364C9" w:rsidP="009364C9">
      <w:pPr>
        <w:ind w:firstLine="539"/>
        <w:jc w:val="both"/>
        <w:rPr>
          <w:szCs w:val="28"/>
        </w:rPr>
      </w:pPr>
      <w:r w:rsidRPr="009364C9">
        <w:rPr>
          <w:szCs w:val="28"/>
        </w:rPr>
        <w:t xml:space="preserve">При косых дождях значительная часть осадков может выпадать на вертикальные поверхности — стены зданий. </w:t>
      </w:r>
    </w:p>
    <w:p w14:paraId="2F737FA9" w14:textId="77777777" w:rsidR="009364C9" w:rsidRPr="009364C9" w:rsidRDefault="009364C9" w:rsidP="009364C9">
      <w:pPr>
        <w:ind w:firstLine="539"/>
        <w:jc w:val="both"/>
        <w:rPr>
          <w:szCs w:val="28"/>
        </w:rPr>
      </w:pPr>
      <w:r w:rsidRPr="009364C9">
        <w:rPr>
          <w:szCs w:val="28"/>
        </w:rPr>
        <w:t>При сильных ветрах количество осадков, выпадающих на вертикальные поверхности, может быть в несколько раз больше, чем на горизонтальные (например, в районах Дальневосточного Приморья — в 3 раза). В зависимости от количества осадков Р</w:t>
      </w:r>
      <w:r w:rsidRPr="009364C9">
        <w:rPr>
          <w:position w:val="-10"/>
          <w:szCs w:val="28"/>
        </w:rPr>
        <w:object w:dxaOrig="180" w:dyaOrig="340" w14:anchorId="7225FA3B">
          <v:shape id="_x0000_i1035" type="#_x0000_t75" style="width:9pt;height:17.25pt" o:ole="" fillcolor="window">
            <v:imagedata r:id="rId39" o:title=""/>
          </v:shape>
          <o:OLEObject Type="Embed" ProgID="Equation.3" ShapeID="_x0000_i1035" DrawAspect="Content" ObjectID="_1830021469" r:id="rId40"/>
        </w:object>
      </w:r>
      <w:r w:rsidRPr="009364C9">
        <w:rPr>
          <w:szCs w:val="28"/>
        </w:rPr>
        <w:t xml:space="preserve">, мм, скорости ветра </w:t>
      </w:r>
      <w:r w:rsidRPr="009364C9">
        <w:rPr>
          <w:position w:val="-10"/>
          <w:szCs w:val="28"/>
        </w:rPr>
        <w:object w:dxaOrig="279" w:dyaOrig="340" w14:anchorId="35FDA0F2">
          <v:shape id="_x0000_i1036" type="#_x0000_t75" style="width:14.25pt;height:17.25pt" o:ole="" fillcolor="window">
            <v:imagedata r:id="rId41" o:title=""/>
          </v:shape>
          <o:OLEObject Type="Embed" ProgID="Equation.3" ShapeID="_x0000_i1036" DrawAspect="Content" ObjectID="_1830021470" r:id="rId42"/>
        </w:object>
      </w:r>
      <w:r w:rsidRPr="009364C9">
        <w:rPr>
          <w:szCs w:val="28"/>
        </w:rPr>
        <w:t xml:space="preserve">, м/с, и скорости вертикального падения капель дождя </w:t>
      </w:r>
      <w:r w:rsidRPr="009364C9">
        <w:rPr>
          <w:position w:val="-14"/>
          <w:szCs w:val="28"/>
        </w:rPr>
        <w:object w:dxaOrig="320" w:dyaOrig="380" w14:anchorId="5E1432F6">
          <v:shape id="_x0000_i1037" type="#_x0000_t75" style="width:15.75pt;height:18.75pt" o:ole="" fillcolor="window">
            <v:imagedata r:id="rId43" o:title=""/>
          </v:shape>
          <o:OLEObject Type="Embed" ProgID="Equation.3" ShapeID="_x0000_i1037" DrawAspect="Content" ObjectID="_1830021471" r:id="rId44"/>
        </w:object>
      </w:r>
      <w:r w:rsidRPr="009364C9">
        <w:rPr>
          <w:szCs w:val="28"/>
        </w:rPr>
        <w:t xml:space="preserve">, м/с, можно определить количество осадков, выпадающих на вертикальную поверхность </w:t>
      </w:r>
      <w:r w:rsidRPr="009364C9">
        <w:rPr>
          <w:position w:val="-10"/>
          <w:szCs w:val="28"/>
        </w:rPr>
        <w:object w:dxaOrig="300" w:dyaOrig="340" w14:anchorId="47F3F968">
          <v:shape id="_x0000_i1038" type="#_x0000_t75" style="width:15pt;height:17.25pt" o:ole="" fillcolor="window">
            <v:imagedata r:id="rId45" o:title=""/>
          </v:shape>
          <o:OLEObject Type="Embed" ProgID="Equation.3" ShapeID="_x0000_i1038" DrawAspect="Content" ObjectID="_1830021472" r:id="rId46"/>
        </w:object>
      </w:r>
      <w:r w:rsidRPr="009364C9">
        <w:rPr>
          <w:szCs w:val="28"/>
        </w:rPr>
        <w:t>, мм:</w:t>
      </w:r>
    </w:p>
    <w:p w14:paraId="7CF530AF" w14:textId="77777777" w:rsidR="009364C9" w:rsidRPr="009364C9" w:rsidRDefault="009364C9" w:rsidP="009364C9">
      <w:pPr>
        <w:ind w:firstLine="539"/>
        <w:jc w:val="center"/>
        <w:rPr>
          <w:szCs w:val="28"/>
        </w:rPr>
      </w:pPr>
      <w:r w:rsidRPr="009364C9">
        <w:rPr>
          <w:position w:val="-32"/>
          <w:szCs w:val="28"/>
        </w:rPr>
        <w:object w:dxaOrig="1140" w:dyaOrig="700" w14:anchorId="75B3F627">
          <v:shape id="_x0000_i1039" type="#_x0000_t75" style="width:57pt;height:35.25pt" o:ole="" fillcolor="window">
            <v:imagedata r:id="rId47" o:title=""/>
          </v:shape>
          <o:OLEObject Type="Embed" ProgID="Equation.3" ShapeID="_x0000_i1039" DrawAspect="Content" ObjectID="_1830021473" r:id="rId48"/>
        </w:object>
      </w:r>
      <w:r w:rsidRPr="009364C9">
        <w:rPr>
          <w:szCs w:val="28"/>
        </w:rPr>
        <w:tab/>
      </w:r>
      <w:r w:rsidRPr="009364C9">
        <w:rPr>
          <w:szCs w:val="28"/>
        </w:rPr>
        <w:tab/>
      </w:r>
      <w:r w:rsidRPr="009364C9">
        <w:rPr>
          <w:szCs w:val="28"/>
        </w:rPr>
        <w:tab/>
      </w:r>
      <w:r w:rsidRPr="009364C9">
        <w:rPr>
          <w:szCs w:val="28"/>
        </w:rPr>
        <w:tab/>
      </w:r>
      <w:r w:rsidRPr="009364C9">
        <w:rPr>
          <w:szCs w:val="28"/>
        </w:rPr>
        <w:tab/>
      </w:r>
      <w:r w:rsidRPr="009364C9">
        <w:rPr>
          <w:szCs w:val="28"/>
        </w:rPr>
        <w:tab/>
      </w:r>
      <w:r w:rsidRPr="009364C9">
        <w:rPr>
          <w:szCs w:val="28"/>
        </w:rPr>
        <w:tab/>
      </w:r>
      <w:r w:rsidRPr="009364C9">
        <w:rPr>
          <w:szCs w:val="28"/>
        </w:rPr>
        <w:tab/>
        <w:t>(1.5)</w:t>
      </w:r>
    </w:p>
    <w:p w14:paraId="6559B5EA" w14:textId="77777777" w:rsidR="009364C9" w:rsidRPr="009364C9" w:rsidRDefault="009364C9" w:rsidP="009364C9">
      <w:pPr>
        <w:ind w:firstLine="539"/>
        <w:jc w:val="both"/>
        <w:rPr>
          <w:szCs w:val="28"/>
        </w:rPr>
      </w:pPr>
      <w:r w:rsidRPr="009364C9">
        <w:rPr>
          <w:szCs w:val="28"/>
        </w:rPr>
        <w:t>Учет воздействия косых дождей необходим при проектировании наружных облицовочных и фактурных слоев стен и особенно стыков в стенах и окнах.</w:t>
      </w:r>
    </w:p>
    <w:p w14:paraId="3DA4B417" w14:textId="77777777" w:rsidR="009364C9" w:rsidRPr="009364C9" w:rsidRDefault="009364C9" w:rsidP="009364C9">
      <w:pPr>
        <w:ind w:firstLine="539"/>
        <w:jc w:val="both"/>
        <w:rPr>
          <w:szCs w:val="28"/>
        </w:rPr>
      </w:pPr>
      <w:r w:rsidRPr="009364C9">
        <w:rPr>
          <w:szCs w:val="28"/>
        </w:rPr>
        <w:t xml:space="preserve">При строительстве и эксплуатации промышленных зданий важными характеристиками климата являются снеговые нагрузки на здание, определяемые массой снежного покрова на единицу площади, с учетом снежных заносов. </w:t>
      </w:r>
    </w:p>
    <w:p w14:paraId="729DA746" w14:textId="77777777" w:rsidR="009364C9" w:rsidRPr="009364C9" w:rsidRDefault="009364C9" w:rsidP="009364C9">
      <w:pPr>
        <w:ind w:firstLine="539"/>
        <w:jc w:val="both"/>
        <w:rPr>
          <w:szCs w:val="28"/>
        </w:rPr>
      </w:pPr>
      <w:r w:rsidRPr="009364C9">
        <w:rPr>
          <w:szCs w:val="28"/>
        </w:rPr>
        <w:t>Плотность снега (140-360 кг/м</w:t>
      </w:r>
      <w:r w:rsidRPr="009364C9">
        <w:rPr>
          <w:position w:val="-4"/>
          <w:szCs w:val="28"/>
        </w:rPr>
        <w:object w:dxaOrig="139" w:dyaOrig="300" w14:anchorId="13F71B2D">
          <v:shape id="_x0000_i1040" type="#_x0000_t75" style="width:6.75pt;height:15pt" o:ole="" fillcolor="window">
            <v:imagedata r:id="rId49" o:title=""/>
          </v:shape>
          <o:OLEObject Type="Embed" ProgID="Equation.3" ShapeID="_x0000_i1040" DrawAspect="Content" ObjectID="_1830021474" r:id="rId50"/>
        </w:object>
      </w:r>
      <w:r w:rsidRPr="009364C9">
        <w:rPr>
          <w:szCs w:val="28"/>
        </w:rPr>
        <w:t>) зависит от высоты снежного покрова, продолжительности его залегания, скорости ветра и температуры воздуха. Существенно увеличивают плотность снега временные периоды с положительными температурами воздуха.</w:t>
      </w:r>
    </w:p>
    <w:p w14:paraId="25272F3A" w14:textId="77777777" w:rsidR="009364C9" w:rsidRPr="009364C9" w:rsidRDefault="009364C9" w:rsidP="009364C9">
      <w:pPr>
        <w:ind w:firstLine="539"/>
        <w:jc w:val="both"/>
        <w:rPr>
          <w:szCs w:val="28"/>
        </w:rPr>
      </w:pPr>
      <w:r w:rsidRPr="009364C9">
        <w:rPr>
          <w:szCs w:val="28"/>
        </w:rPr>
        <w:t>При проектировании генеральных планов промышленных предприятий для разработки архитектурно-строительных мероприятий, снижающих снеговые заносы, используют данные об объектах снегопереноса на местности.</w:t>
      </w:r>
    </w:p>
    <w:p w14:paraId="6B4B9537" w14:textId="77777777" w:rsidR="009364C9" w:rsidRPr="009364C9" w:rsidRDefault="009364C9" w:rsidP="009364C9">
      <w:pPr>
        <w:ind w:firstLine="539"/>
        <w:jc w:val="both"/>
        <w:rPr>
          <w:szCs w:val="28"/>
        </w:rPr>
      </w:pPr>
    </w:p>
    <w:p w14:paraId="4DA85451" w14:textId="77777777" w:rsidR="009364C9" w:rsidRPr="009364C9" w:rsidRDefault="009364C9" w:rsidP="009364C9">
      <w:pPr>
        <w:keepNext/>
        <w:widowControl w:val="0"/>
        <w:autoSpaceDE w:val="0"/>
        <w:autoSpaceDN w:val="0"/>
        <w:adjustRightInd w:val="0"/>
        <w:ind w:firstLine="709"/>
        <w:jc w:val="both"/>
        <w:outlineLvl w:val="2"/>
        <w:rPr>
          <w:bCs/>
          <w:szCs w:val="28"/>
        </w:rPr>
      </w:pPr>
      <w:bookmarkStart w:id="8" w:name="_Toc294480569"/>
      <w:r w:rsidRPr="009364C9">
        <w:rPr>
          <w:bCs/>
          <w:szCs w:val="28"/>
        </w:rPr>
        <w:t>1.3.5 Солнечная радиация</w:t>
      </w:r>
      <w:bookmarkEnd w:id="8"/>
    </w:p>
    <w:p w14:paraId="4DB792A6" w14:textId="77777777" w:rsidR="009364C9" w:rsidRPr="009364C9" w:rsidRDefault="009364C9" w:rsidP="009364C9">
      <w:pPr>
        <w:ind w:firstLine="709"/>
        <w:jc w:val="both"/>
        <w:rPr>
          <w:szCs w:val="28"/>
        </w:rPr>
      </w:pPr>
    </w:p>
    <w:p w14:paraId="1681C160" w14:textId="77777777" w:rsidR="009364C9" w:rsidRPr="009364C9" w:rsidRDefault="009364C9" w:rsidP="009364C9">
      <w:pPr>
        <w:ind w:firstLine="709"/>
        <w:jc w:val="both"/>
        <w:rPr>
          <w:szCs w:val="28"/>
        </w:rPr>
      </w:pPr>
      <w:r w:rsidRPr="009364C9">
        <w:rPr>
          <w:szCs w:val="28"/>
        </w:rPr>
        <w:t xml:space="preserve">Солнечная радиация, поступающая на Землю, является одним из основных климатообразующих факторов местности. </w:t>
      </w:r>
    </w:p>
    <w:p w14:paraId="0AE435E7" w14:textId="77777777" w:rsidR="009364C9" w:rsidRPr="009364C9" w:rsidRDefault="009364C9" w:rsidP="009364C9">
      <w:pPr>
        <w:ind w:firstLine="709"/>
        <w:jc w:val="both"/>
        <w:rPr>
          <w:szCs w:val="28"/>
        </w:rPr>
      </w:pPr>
      <w:r w:rsidRPr="009364C9">
        <w:rPr>
          <w:i/>
          <w:szCs w:val="28"/>
        </w:rPr>
        <w:t>Интенсивность солнечной радиации</w:t>
      </w:r>
      <w:r w:rsidRPr="009364C9">
        <w:rPr>
          <w:szCs w:val="28"/>
        </w:rPr>
        <w:t xml:space="preserve"> (плотность теплового потока энергии излучения солнца, достигающая поверхности Земли) </w:t>
      </w:r>
      <w:r w:rsidRPr="009364C9">
        <w:rPr>
          <w:i/>
          <w:szCs w:val="28"/>
        </w:rPr>
        <w:t xml:space="preserve">зависит от географической широты местности, состояния атмосферы, времени года, </w:t>
      </w:r>
      <w:r w:rsidRPr="009364C9">
        <w:rPr>
          <w:i/>
          <w:szCs w:val="28"/>
        </w:rPr>
        <w:lastRenderedPageBreak/>
        <w:t xml:space="preserve">подстилающего слоя, а также расположения и ориентации поверхности по сторонам света и высоты стояния Солнца. </w:t>
      </w:r>
    </w:p>
    <w:p w14:paraId="6FF490F8" w14:textId="77777777" w:rsidR="009364C9" w:rsidRPr="009364C9" w:rsidRDefault="009364C9" w:rsidP="009364C9">
      <w:pPr>
        <w:ind w:firstLine="708"/>
        <w:jc w:val="both"/>
        <w:rPr>
          <w:szCs w:val="28"/>
        </w:rPr>
      </w:pPr>
      <w:r w:rsidRPr="009364C9">
        <w:rPr>
          <w:szCs w:val="28"/>
        </w:rPr>
        <w:t xml:space="preserve">Различают </w:t>
      </w:r>
      <w:r w:rsidRPr="009364C9">
        <w:rPr>
          <w:i/>
          <w:szCs w:val="28"/>
        </w:rPr>
        <w:t>прямую и рассеянную</w:t>
      </w:r>
      <w:r w:rsidRPr="009364C9">
        <w:rPr>
          <w:szCs w:val="28"/>
        </w:rPr>
        <w:t xml:space="preserve"> солнечную радиацию. </w:t>
      </w:r>
    </w:p>
    <w:p w14:paraId="146A60D3" w14:textId="77777777" w:rsidR="009364C9" w:rsidRPr="009364C9" w:rsidRDefault="009364C9" w:rsidP="009364C9">
      <w:pPr>
        <w:ind w:firstLine="708"/>
        <w:jc w:val="both"/>
        <w:rPr>
          <w:szCs w:val="28"/>
        </w:rPr>
      </w:pPr>
      <w:r w:rsidRPr="009364C9">
        <w:rPr>
          <w:szCs w:val="28"/>
        </w:rPr>
        <w:t>Они приведены в СНиП 2.01.01− 82(приложения 5 и 7) « Строительная климатология и геофизика»</w:t>
      </w:r>
    </w:p>
    <w:p w14:paraId="50113354" w14:textId="77777777" w:rsidR="009364C9" w:rsidRPr="009364C9" w:rsidRDefault="009364C9" w:rsidP="009364C9">
      <w:pPr>
        <w:ind w:firstLine="709"/>
        <w:jc w:val="both"/>
        <w:rPr>
          <w:szCs w:val="28"/>
        </w:rPr>
      </w:pPr>
      <w:r w:rsidRPr="009364C9">
        <w:rPr>
          <w:szCs w:val="28"/>
        </w:rPr>
        <w:t xml:space="preserve">За пределами земной поверхности интенсивность солнечной радиации мало изменяется во времени (±3%) и составляет в среднем </w:t>
      </w:r>
      <w:r w:rsidRPr="009364C9">
        <w:rPr>
          <w:b/>
          <w:i/>
          <w:szCs w:val="28"/>
        </w:rPr>
        <w:t>J</w:t>
      </w:r>
      <w:r w:rsidRPr="009364C9">
        <w:rPr>
          <w:b/>
          <w:i/>
          <w:szCs w:val="28"/>
          <w:vertAlign w:val="subscript"/>
        </w:rPr>
        <w:t>0</w:t>
      </w:r>
      <w:r w:rsidRPr="009364C9">
        <w:rPr>
          <w:szCs w:val="28"/>
        </w:rPr>
        <w:t>=1353 Вт/м</w:t>
      </w:r>
      <w:r w:rsidRPr="009364C9">
        <w:rPr>
          <w:position w:val="-4"/>
          <w:szCs w:val="28"/>
        </w:rPr>
        <w:object w:dxaOrig="160" w:dyaOrig="300" w14:anchorId="09DA3B22">
          <v:shape id="_x0000_i1041" type="#_x0000_t75" style="width:8.25pt;height:15pt" o:ole="" fillcolor="window">
            <v:imagedata r:id="rId51" o:title=""/>
          </v:shape>
          <o:OLEObject Type="Embed" ProgID="Equation.3" ShapeID="_x0000_i1041" DrawAspect="Content" ObjectID="_1830021475" r:id="rId52"/>
        </w:object>
      </w:r>
      <w:r w:rsidRPr="009364C9">
        <w:rPr>
          <w:szCs w:val="28"/>
        </w:rPr>
        <w:t xml:space="preserve"> (солнечная постоянная). </w:t>
      </w:r>
    </w:p>
    <w:p w14:paraId="3EEAEB97" w14:textId="77777777" w:rsidR="009364C9" w:rsidRPr="009364C9" w:rsidRDefault="009364C9" w:rsidP="009364C9">
      <w:pPr>
        <w:ind w:firstLine="709"/>
        <w:jc w:val="both"/>
        <w:rPr>
          <w:szCs w:val="28"/>
        </w:rPr>
      </w:pPr>
      <w:r w:rsidRPr="009364C9">
        <w:rPr>
          <w:szCs w:val="28"/>
        </w:rPr>
        <w:t>Атмосфера Земли (водяной пар, аэрозоли) поглощает и рассеивает значительную часть солнечной радиации, тем больше, чем выше влажность воздуха и больше загрязнение атмосферы</w:t>
      </w:r>
      <w:r w:rsidRPr="009364C9">
        <w:rPr>
          <w:color w:val="000000"/>
          <w:szCs w:val="28"/>
        </w:rPr>
        <w:t xml:space="preserve"> (рисунок </w:t>
      </w:r>
      <w:r w:rsidRPr="009364C9">
        <w:rPr>
          <w:szCs w:val="28"/>
        </w:rPr>
        <w:t>1</w:t>
      </w:r>
      <w:r w:rsidRPr="009364C9">
        <w:rPr>
          <w:color w:val="000000"/>
          <w:szCs w:val="28"/>
        </w:rPr>
        <w:t>.11)</w:t>
      </w:r>
      <w:r w:rsidRPr="009364C9">
        <w:rPr>
          <w:szCs w:val="28"/>
        </w:rPr>
        <w:t>.</w:t>
      </w:r>
    </w:p>
    <w:p w14:paraId="555CE409" w14:textId="77777777" w:rsidR="009364C9" w:rsidRPr="009364C9" w:rsidRDefault="009364C9" w:rsidP="009364C9">
      <w:pPr>
        <w:ind w:firstLine="709"/>
        <w:jc w:val="both"/>
        <w:rPr>
          <w:szCs w:val="28"/>
        </w:rPr>
      </w:pPr>
      <w:r w:rsidRPr="009364C9">
        <w:rPr>
          <w:i/>
          <w:szCs w:val="28"/>
        </w:rPr>
        <w:t>Прямая солнечная радиация</w:t>
      </w:r>
      <w:r w:rsidRPr="009364C9">
        <w:rPr>
          <w:szCs w:val="28"/>
        </w:rPr>
        <w:t xml:space="preserve"> — энергия излучения Солнца, достигающая поверхности Земли без изменения направления. </w:t>
      </w:r>
    </w:p>
    <w:p w14:paraId="67A5017D" w14:textId="77777777" w:rsidR="009364C9" w:rsidRPr="009364C9" w:rsidRDefault="009364C9" w:rsidP="009364C9">
      <w:pPr>
        <w:ind w:firstLine="709"/>
        <w:jc w:val="both"/>
        <w:rPr>
          <w:szCs w:val="28"/>
        </w:rPr>
      </w:pPr>
      <w:r w:rsidRPr="009364C9">
        <w:rPr>
          <w:i/>
          <w:szCs w:val="28"/>
        </w:rPr>
        <w:t>Рассеянная солнечная радиация</w:t>
      </w:r>
      <w:r w:rsidRPr="009364C9">
        <w:rPr>
          <w:szCs w:val="28"/>
        </w:rPr>
        <w:t xml:space="preserve"> — диффузная составляющая энергии излучения Солнца, замеренная у поверхности Земли.</w:t>
      </w:r>
    </w:p>
    <w:p w14:paraId="4036F88B" w14:textId="77777777" w:rsidR="009364C9" w:rsidRPr="009364C9" w:rsidRDefault="009364C9" w:rsidP="009364C9">
      <w:pPr>
        <w:ind w:firstLine="709"/>
        <w:jc w:val="both"/>
        <w:rPr>
          <w:sz w:val="24"/>
          <w:szCs w:val="24"/>
        </w:rPr>
      </w:pPr>
      <w:r>
        <w:rPr>
          <w:noProof/>
          <w:sz w:val="24"/>
          <w:szCs w:val="24"/>
        </w:rPr>
        <w:lastRenderedPageBreak/>
        <w:drawing>
          <wp:inline distT="0" distB="0" distL="0" distR="0" wp14:anchorId="141B3A28" wp14:editId="7392C9D9">
            <wp:extent cx="5638800" cy="73152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638800" cy="7315200"/>
                    </a:xfrm>
                    <a:prstGeom prst="rect">
                      <a:avLst/>
                    </a:prstGeom>
                    <a:noFill/>
                    <a:ln>
                      <a:noFill/>
                    </a:ln>
                  </pic:spPr>
                </pic:pic>
              </a:graphicData>
            </a:graphic>
          </wp:inline>
        </w:drawing>
      </w:r>
    </w:p>
    <w:p w14:paraId="17E9C810" w14:textId="77777777" w:rsidR="009364C9" w:rsidRPr="009364C9" w:rsidRDefault="009364C9" w:rsidP="009364C9">
      <w:pPr>
        <w:ind w:firstLine="709"/>
        <w:jc w:val="center"/>
        <w:rPr>
          <w:color w:val="000000"/>
          <w:szCs w:val="28"/>
        </w:rPr>
      </w:pPr>
    </w:p>
    <w:p w14:paraId="7EACBFF0" w14:textId="77777777" w:rsidR="009364C9" w:rsidRPr="009364C9" w:rsidRDefault="009364C9" w:rsidP="009364C9">
      <w:pPr>
        <w:ind w:firstLine="709"/>
        <w:jc w:val="center"/>
        <w:rPr>
          <w:color w:val="000000"/>
          <w:szCs w:val="28"/>
        </w:rPr>
      </w:pPr>
      <w:r w:rsidRPr="009364C9">
        <w:rPr>
          <w:color w:val="000000"/>
          <w:szCs w:val="28"/>
        </w:rPr>
        <w:t>Рисунок 1.11− Схема солнечной радиации земной поверхности</w:t>
      </w:r>
    </w:p>
    <w:p w14:paraId="444C47E2" w14:textId="77777777" w:rsidR="009364C9" w:rsidRPr="009364C9" w:rsidRDefault="009364C9" w:rsidP="009364C9">
      <w:pPr>
        <w:ind w:firstLine="709"/>
        <w:jc w:val="both"/>
        <w:rPr>
          <w:szCs w:val="28"/>
        </w:rPr>
      </w:pPr>
      <w:r w:rsidRPr="009364C9">
        <w:rPr>
          <w:szCs w:val="28"/>
        </w:rPr>
        <w:t>Количественные величины прямой и рассеянной солнечной радиации определяют, исследуя актинометрические наблюдения метеостанций путем обработки данных многолетних изменений методами математической  статистики.</w:t>
      </w:r>
    </w:p>
    <w:p w14:paraId="3D6E7FF2" w14:textId="77777777" w:rsidR="009364C9" w:rsidRPr="009364C9" w:rsidRDefault="009364C9" w:rsidP="009364C9">
      <w:pPr>
        <w:ind w:firstLine="709"/>
        <w:jc w:val="both"/>
        <w:rPr>
          <w:szCs w:val="28"/>
        </w:rPr>
      </w:pPr>
    </w:p>
    <w:p w14:paraId="532F2E65" w14:textId="77777777" w:rsidR="009364C9" w:rsidRPr="009364C9" w:rsidRDefault="009364C9" w:rsidP="009364C9">
      <w:pPr>
        <w:jc w:val="center"/>
        <w:rPr>
          <w:sz w:val="24"/>
          <w:szCs w:val="24"/>
        </w:rPr>
      </w:pPr>
      <w:r>
        <w:rPr>
          <w:noProof/>
          <w:sz w:val="24"/>
          <w:szCs w:val="24"/>
        </w:rPr>
        <w:lastRenderedPageBreak/>
        <w:drawing>
          <wp:inline distT="0" distB="0" distL="0" distR="0" wp14:anchorId="6156884F" wp14:editId="4FB82FEA">
            <wp:extent cx="5029200" cy="3019425"/>
            <wp:effectExtent l="0" t="0" r="0"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029200" cy="3019425"/>
                    </a:xfrm>
                    <a:prstGeom prst="rect">
                      <a:avLst/>
                    </a:prstGeom>
                    <a:noFill/>
                    <a:ln>
                      <a:noFill/>
                    </a:ln>
                  </pic:spPr>
                </pic:pic>
              </a:graphicData>
            </a:graphic>
          </wp:inline>
        </w:drawing>
      </w:r>
    </w:p>
    <w:p w14:paraId="5413BD78" w14:textId="77777777" w:rsidR="009364C9" w:rsidRPr="009364C9" w:rsidRDefault="009364C9" w:rsidP="009364C9">
      <w:pPr>
        <w:ind w:firstLine="709"/>
        <w:jc w:val="center"/>
        <w:rPr>
          <w:color w:val="000000"/>
          <w:szCs w:val="28"/>
        </w:rPr>
      </w:pPr>
    </w:p>
    <w:p w14:paraId="14588A33" w14:textId="77777777" w:rsidR="009364C9" w:rsidRPr="009364C9" w:rsidRDefault="009364C9" w:rsidP="009364C9">
      <w:pPr>
        <w:ind w:firstLine="709"/>
        <w:jc w:val="center"/>
        <w:rPr>
          <w:color w:val="000000"/>
          <w:szCs w:val="28"/>
        </w:rPr>
      </w:pPr>
    </w:p>
    <w:p w14:paraId="23BA85B2" w14:textId="77777777" w:rsidR="009364C9" w:rsidRPr="009364C9" w:rsidRDefault="009364C9" w:rsidP="009364C9">
      <w:pPr>
        <w:ind w:firstLine="709"/>
        <w:jc w:val="center"/>
        <w:rPr>
          <w:color w:val="000000"/>
          <w:szCs w:val="28"/>
        </w:rPr>
      </w:pPr>
      <w:r w:rsidRPr="009364C9">
        <w:rPr>
          <w:color w:val="000000"/>
          <w:szCs w:val="28"/>
        </w:rPr>
        <w:t>Рисунок 1.12 − Видимый путь солнца и облучение здания для периода равноденствия</w:t>
      </w:r>
    </w:p>
    <w:p w14:paraId="45A7B5DC" w14:textId="77777777" w:rsidR="009364C9" w:rsidRPr="009364C9" w:rsidRDefault="009364C9" w:rsidP="009364C9">
      <w:pPr>
        <w:ind w:firstLine="709"/>
        <w:jc w:val="center"/>
        <w:rPr>
          <w:color w:val="000000"/>
          <w:szCs w:val="28"/>
        </w:rPr>
      </w:pPr>
    </w:p>
    <w:p w14:paraId="4DF89B9A" w14:textId="77777777" w:rsidR="009364C9" w:rsidRPr="009364C9" w:rsidRDefault="009364C9" w:rsidP="009364C9">
      <w:pPr>
        <w:ind w:firstLine="709"/>
        <w:jc w:val="center"/>
        <w:rPr>
          <w:color w:val="000000"/>
          <w:szCs w:val="28"/>
        </w:rPr>
      </w:pPr>
    </w:p>
    <w:p w14:paraId="55764540" w14:textId="77777777" w:rsidR="009364C9" w:rsidRPr="009364C9" w:rsidRDefault="009364C9" w:rsidP="009364C9">
      <w:pPr>
        <w:jc w:val="center"/>
        <w:rPr>
          <w:sz w:val="24"/>
          <w:szCs w:val="24"/>
        </w:rPr>
      </w:pPr>
      <w:r>
        <w:rPr>
          <w:noProof/>
          <w:sz w:val="24"/>
          <w:szCs w:val="24"/>
        </w:rPr>
        <w:drawing>
          <wp:inline distT="0" distB="0" distL="0" distR="0" wp14:anchorId="68130F74" wp14:editId="3E44C11D">
            <wp:extent cx="5619750" cy="291465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5">
                      <a:extLst>
                        <a:ext uri="{28A0092B-C50C-407E-A947-70E740481C1C}">
                          <a14:useLocalDpi xmlns:a14="http://schemas.microsoft.com/office/drawing/2010/main" val="0"/>
                        </a:ext>
                      </a:extLst>
                    </a:blip>
                    <a:srcRect t="3999" b="5779"/>
                    <a:stretch>
                      <a:fillRect/>
                    </a:stretch>
                  </pic:blipFill>
                  <pic:spPr bwMode="auto">
                    <a:xfrm>
                      <a:off x="0" y="0"/>
                      <a:ext cx="5619750" cy="2914650"/>
                    </a:xfrm>
                    <a:prstGeom prst="rect">
                      <a:avLst/>
                    </a:prstGeom>
                    <a:noFill/>
                    <a:ln>
                      <a:noFill/>
                    </a:ln>
                  </pic:spPr>
                </pic:pic>
              </a:graphicData>
            </a:graphic>
          </wp:inline>
        </w:drawing>
      </w:r>
    </w:p>
    <w:p w14:paraId="354B8E14" w14:textId="77777777" w:rsidR="009364C9" w:rsidRPr="009364C9" w:rsidRDefault="009364C9" w:rsidP="009364C9">
      <w:pPr>
        <w:jc w:val="center"/>
        <w:rPr>
          <w:color w:val="000000"/>
          <w:szCs w:val="28"/>
        </w:rPr>
      </w:pPr>
    </w:p>
    <w:p w14:paraId="2E966956" w14:textId="77777777" w:rsidR="009364C9" w:rsidRPr="009364C9" w:rsidRDefault="009364C9" w:rsidP="009364C9">
      <w:pPr>
        <w:shd w:val="clear" w:color="auto" w:fill="FFFFFF"/>
        <w:ind w:firstLine="709"/>
        <w:jc w:val="center"/>
        <w:rPr>
          <w:color w:val="000000"/>
          <w:szCs w:val="28"/>
        </w:rPr>
      </w:pPr>
      <w:r w:rsidRPr="009364C9">
        <w:rPr>
          <w:i/>
          <w:color w:val="000000"/>
          <w:szCs w:val="28"/>
        </w:rPr>
        <w:t xml:space="preserve">а </w:t>
      </w:r>
      <w:r w:rsidRPr="009364C9">
        <w:rPr>
          <w:color w:val="000000"/>
          <w:szCs w:val="28"/>
        </w:rPr>
        <w:t xml:space="preserve">— при высоком солнцестоянии; </w:t>
      </w:r>
      <w:r w:rsidRPr="009364C9">
        <w:rPr>
          <w:i/>
          <w:color w:val="000000"/>
          <w:szCs w:val="28"/>
        </w:rPr>
        <w:t>б</w:t>
      </w:r>
      <w:r w:rsidRPr="009364C9">
        <w:rPr>
          <w:color w:val="000000"/>
          <w:szCs w:val="28"/>
        </w:rPr>
        <w:t xml:space="preserve"> и </w:t>
      </w:r>
      <w:r w:rsidRPr="009364C9">
        <w:rPr>
          <w:i/>
          <w:iCs/>
          <w:color w:val="000000"/>
          <w:szCs w:val="28"/>
        </w:rPr>
        <w:t xml:space="preserve">в </w:t>
      </w:r>
      <w:r w:rsidRPr="009364C9">
        <w:rPr>
          <w:color w:val="000000"/>
          <w:szCs w:val="28"/>
        </w:rPr>
        <w:t>—</w:t>
      </w:r>
      <w:r w:rsidRPr="009364C9">
        <w:rPr>
          <w:i/>
          <w:iCs/>
          <w:color w:val="000000"/>
          <w:szCs w:val="28"/>
        </w:rPr>
        <w:t xml:space="preserve"> </w:t>
      </w:r>
      <w:r w:rsidRPr="009364C9">
        <w:rPr>
          <w:color w:val="000000"/>
          <w:szCs w:val="28"/>
        </w:rPr>
        <w:t>при низком солнцестоянии</w:t>
      </w:r>
    </w:p>
    <w:p w14:paraId="5B53DA70" w14:textId="77777777" w:rsidR="009364C9" w:rsidRPr="009364C9" w:rsidRDefault="009364C9" w:rsidP="009364C9">
      <w:pPr>
        <w:shd w:val="clear" w:color="auto" w:fill="FFFFFF"/>
        <w:ind w:firstLine="709"/>
        <w:jc w:val="center"/>
        <w:rPr>
          <w:color w:val="000000"/>
          <w:szCs w:val="28"/>
        </w:rPr>
      </w:pPr>
    </w:p>
    <w:p w14:paraId="3AEFDE7E" w14:textId="77777777" w:rsidR="009364C9" w:rsidRPr="009364C9" w:rsidRDefault="009364C9" w:rsidP="009364C9">
      <w:pPr>
        <w:ind w:firstLine="709"/>
        <w:jc w:val="center"/>
        <w:rPr>
          <w:color w:val="000000"/>
          <w:szCs w:val="28"/>
        </w:rPr>
      </w:pPr>
      <w:r w:rsidRPr="009364C9">
        <w:rPr>
          <w:color w:val="000000"/>
          <w:szCs w:val="28"/>
        </w:rPr>
        <w:t>Рисунок 1.13 − Пересечение солнечными лучами земной атмосферы</w:t>
      </w:r>
    </w:p>
    <w:p w14:paraId="1F375F84" w14:textId="77777777" w:rsidR="009364C9" w:rsidRPr="009364C9" w:rsidRDefault="009364C9" w:rsidP="009364C9">
      <w:pPr>
        <w:jc w:val="center"/>
        <w:rPr>
          <w:color w:val="000000"/>
          <w:szCs w:val="28"/>
        </w:rPr>
      </w:pPr>
    </w:p>
    <w:p w14:paraId="2A581954" w14:textId="77777777" w:rsidR="009364C9" w:rsidRPr="009364C9" w:rsidRDefault="009364C9" w:rsidP="009364C9">
      <w:pPr>
        <w:ind w:firstLine="709"/>
        <w:jc w:val="both"/>
        <w:rPr>
          <w:szCs w:val="28"/>
        </w:rPr>
      </w:pPr>
      <w:r w:rsidRPr="009364C9">
        <w:rPr>
          <w:szCs w:val="28"/>
        </w:rPr>
        <w:t xml:space="preserve">Интенсивность прямой солнечной радиации поверхности, перпендикулярной солнечным лучам </w:t>
      </w:r>
      <w:r w:rsidRPr="009364C9">
        <w:rPr>
          <w:position w:val="-10"/>
          <w:szCs w:val="28"/>
        </w:rPr>
        <w:object w:dxaOrig="340" w:dyaOrig="340" w14:anchorId="6EB1458E">
          <v:shape id="_x0000_i1042" type="#_x0000_t75" style="width:17.25pt;height:17.25pt" o:ole="" fillcolor="window">
            <v:imagedata r:id="rId56" o:title=""/>
          </v:shape>
          <o:OLEObject Type="Embed" ProgID="Equation.3" ShapeID="_x0000_i1042" DrawAspect="Content" ObjectID="_1830021476" r:id="rId57"/>
        </w:object>
      </w:r>
      <w:r w:rsidRPr="009364C9">
        <w:rPr>
          <w:szCs w:val="28"/>
        </w:rPr>
        <w:t xml:space="preserve"> приближенно можно определить по формуле:</w:t>
      </w:r>
    </w:p>
    <w:p w14:paraId="10D08535" w14:textId="77777777" w:rsidR="009364C9" w:rsidRPr="009364C9" w:rsidRDefault="009364C9" w:rsidP="009364C9">
      <w:pPr>
        <w:ind w:firstLine="709"/>
        <w:jc w:val="both"/>
        <w:rPr>
          <w:szCs w:val="28"/>
        </w:rPr>
      </w:pPr>
      <w:r w:rsidRPr="009364C9">
        <w:rPr>
          <w:position w:val="-28"/>
          <w:szCs w:val="28"/>
        </w:rPr>
        <w:object w:dxaOrig="2740" w:dyaOrig="660" w14:anchorId="21C6587E">
          <v:shape id="_x0000_i1043" type="#_x0000_t75" style="width:137.25pt;height:33pt" o:ole="" fillcolor="window">
            <v:imagedata r:id="rId58" o:title=""/>
          </v:shape>
          <o:OLEObject Type="Embed" ProgID="Equation.3" ShapeID="_x0000_i1043" DrawAspect="Content" ObjectID="_1830021477" r:id="rId59"/>
        </w:object>
      </w:r>
      <w:r w:rsidRPr="009364C9">
        <w:rPr>
          <w:szCs w:val="28"/>
        </w:rPr>
        <w:tab/>
      </w:r>
      <w:r w:rsidRPr="009364C9">
        <w:rPr>
          <w:szCs w:val="28"/>
        </w:rPr>
        <w:tab/>
      </w:r>
      <w:r w:rsidRPr="009364C9">
        <w:rPr>
          <w:szCs w:val="28"/>
        </w:rPr>
        <w:tab/>
      </w:r>
      <w:r w:rsidRPr="009364C9">
        <w:rPr>
          <w:szCs w:val="28"/>
        </w:rPr>
        <w:tab/>
      </w:r>
      <w:r w:rsidRPr="009364C9">
        <w:rPr>
          <w:szCs w:val="28"/>
        </w:rPr>
        <w:tab/>
      </w:r>
      <w:r w:rsidRPr="009364C9">
        <w:rPr>
          <w:szCs w:val="28"/>
        </w:rPr>
        <w:tab/>
        <w:t xml:space="preserve"> (1.6)</w:t>
      </w:r>
    </w:p>
    <w:p w14:paraId="2A9305FE" w14:textId="77777777" w:rsidR="009364C9" w:rsidRPr="009364C9" w:rsidRDefault="009364C9" w:rsidP="009364C9">
      <w:pPr>
        <w:ind w:firstLine="142"/>
        <w:jc w:val="both"/>
        <w:rPr>
          <w:szCs w:val="28"/>
        </w:rPr>
      </w:pPr>
      <w:r w:rsidRPr="009364C9">
        <w:rPr>
          <w:szCs w:val="28"/>
        </w:rPr>
        <w:lastRenderedPageBreak/>
        <w:t xml:space="preserve">где </w:t>
      </w:r>
      <w:r w:rsidRPr="009364C9">
        <w:rPr>
          <w:position w:val="-12"/>
          <w:szCs w:val="28"/>
        </w:rPr>
        <w:object w:dxaOrig="260" w:dyaOrig="360" w14:anchorId="513D8FA5">
          <v:shape id="_x0000_i1044" type="#_x0000_t75" style="width:12.75pt;height:18pt" o:ole="" fillcolor="window">
            <v:imagedata r:id="rId60" o:title=""/>
          </v:shape>
          <o:OLEObject Type="Embed" ProgID="Equation.3" ShapeID="_x0000_i1044" DrawAspect="Content" ObjectID="_1830021478" r:id="rId61"/>
        </w:object>
      </w:r>
      <w:r w:rsidRPr="009364C9">
        <w:rPr>
          <w:szCs w:val="28"/>
        </w:rPr>
        <w:t xml:space="preserve"> — высота стояния Солнца; </w:t>
      </w:r>
    </w:p>
    <w:p w14:paraId="65599C8A" w14:textId="77777777" w:rsidR="009364C9" w:rsidRPr="009364C9" w:rsidRDefault="009364C9" w:rsidP="009364C9">
      <w:pPr>
        <w:ind w:firstLine="709"/>
        <w:jc w:val="both"/>
        <w:rPr>
          <w:szCs w:val="28"/>
        </w:rPr>
      </w:pPr>
      <w:r w:rsidRPr="009364C9">
        <w:rPr>
          <w:i/>
          <w:szCs w:val="28"/>
        </w:rPr>
        <w:t>ρ</w:t>
      </w:r>
      <w:r w:rsidRPr="009364C9">
        <w:rPr>
          <w:szCs w:val="28"/>
        </w:rPr>
        <w:t xml:space="preserve"> — коэффициент прозрачности атмосферы; </w:t>
      </w:r>
    </w:p>
    <w:p w14:paraId="39D74DF9" w14:textId="77777777" w:rsidR="009364C9" w:rsidRPr="009364C9" w:rsidRDefault="009364C9" w:rsidP="009364C9">
      <w:pPr>
        <w:ind w:firstLine="709"/>
        <w:jc w:val="both"/>
        <w:rPr>
          <w:szCs w:val="28"/>
        </w:rPr>
      </w:pPr>
      <w:r w:rsidRPr="009364C9">
        <w:rPr>
          <w:position w:val="-12"/>
          <w:szCs w:val="28"/>
        </w:rPr>
        <w:object w:dxaOrig="279" w:dyaOrig="360" w14:anchorId="41BC9DC9">
          <v:shape id="_x0000_i1045" type="#_x0000_t75" style="width:14.25pt;height:18pt" o:ole="" fillcolor="window">
            <v:imagedata r:id="rId62" o:title=""/>
          </v:shape>
          <o:OLEObject Type="Embed" ProgID="Equation.3" ShapeID="_x0000_i1045" DrawAspect="Content" ObjectID="_1830021479" r:id="rId63"/>
        </w:object>
      </w:r>
      <w:r w:rsidRPr="009364C9">
        <w:rPr>
          <w:szCs w:val="28"/>
        </w:rPr>
        <w:t xml:space="preserve"> — солнечная постоянная, Вт/м</w:t>
      </w:r>
      <w:r w:rsidRPr="009364C9">
        <w:rPr>
          <w:position w:val="-4"/>
          <w:szCs w:val="28"/>
        </w:rPr>
        <w:object w:dxaOrig="160" w:dyaOrig="300" w14:anchorId="7BFDF09F">
          <v:shape id="_x0000_i1046" type="#_x0000_t75" style="width:8.25pt;height:15pt" o:ole="" fillcolor="window">
            <v:imagedata r:id="rId64" o:title=""/>
          </v:shape>
          <o:OLEObject Type="Embed" ProgID="Equation.3" ShapeID="_x0000_i1046" DrawAspect="Content" ObjectID="_1830021480" r:id="rId65"/>
        </w:object>
      </w:r>
      <w:r w:rsidRPr="009364C9">
        <w:rPr>
          <w:szCs w:val="28"/>
        </w:rPr>
        <w:t>.</w:t>
      </w:r>
    </w:p>
    <w:p w14:paraId="13D71C41" w14:textId="77777777" w:rsidR="009364C9" w:rsidRPr="009364C9" w:rsidRDefault="009364C9" w:rsidP="009364C9">
      <w:pPr>
        <w:ind w:firstLine="708"/>
        <w:jc w:val="both"/>
        <w:rPr>
          <w:szCs w:val="28"/>
        </w:rPr>
      </w:pPr>
      <w:r w:rsidRPr="009364C9">
        <w:rPr>
          <w:szCs w:val="28"/>
        </w:rPr>
        <w:t>Падающий поток радиации выражается в Вт/(м</w:t>
      </w:r>
      <w:r w:rsidRPr="009364C9">
        <w:rPr>
          <w:szCs w:val="28"/>
          <w:vertAlign w:val="superscript"/>
        </w:rPr>
        <w:t>2</w:t>
      </w:r>
      <w:r w:rsidRPr="009364C9">
        <w:rPr>
          <w:szCs w:val="28"/>
        </w:rPr>
        <w:t xml:space="preserve">·ч). </w:t>
      </w:r>
    </w:p>
    <w:p w14:paraId="3E63B870" w14:textId="77777777" w:rsidR="009364C9" w:rsidRPr="009364C9" w:rsidRDefault="009364C9" w:rsidP="009364C9">
      <w:pPr>
        <w:ind w:firstLine="708"/>
        <w:jc w:val="both"/>
        <w:rPr>
          <w:szCs w:val="28"/>
        </w:rPr>
      </w:pPr>
      <w:r w:rsidRPr="009364C9">
        <w:rPr>
          <w:szCs w:val="28"/>
        </w:rPr>
        <w:t xml:space="preserve">Основными характеристиками, определяющими излучательную способность Солнца, являются </w:t>
      </w:r>
      <w:r w:rsidRPr="009364C9">
        <w:rPr>
          <w:i/>
          <w:szCs w:val="28"/>
        </w:rPr>
        <w:t>световая и тепловая солнечные постоянные</w:t>
      </w:r>
      <w:r w:rsidRPr="009364C9">
        <w:rPr>
          <w:szCs w:val="28"/>
        </w:rPr>
        <w:t>.</w:t>
      </w:r>
    </w:p>
    <w:p w14:paraId="12A77DD4" w14:textId="77777777" w:rsidR="009364C9" w:rsidRPr="009364C9" w:rsidRDefault="009364C9" w:rsidP="009364C9">
      <w:pPr>
        <w:ind w:firstLine="708"/>
        <w:jc w:val="both"/>
        <w:rPr>
          <w:szCs w:val="28"/>
        </w:rPr>
      </w:pPr>
      <w:r w:rsidRPr="009364C9">
        <w:rPr>
          <w:szCs w:val="28"/>
        </w:rPr>
        <w:t xml:space="preserve">По определению Н.М. Гусева /1/, </w:t>
      </w:r>
      <w:r w:rsidRPr="009364C9">
        <w:rPr>
          <w:i/>
          <w:szCs w:val="28"/>
        </w:rPr>
        <w:t>световая солнечная постоянная</w:t>
      </w:r>
      <w:r w:rsidRPr="009364C9">
        <w:rPr>
          <w:szCs w:val="28"/>
        </w:rPr>
        <w:t xml:space="preserve"> </w:t>
      </w:r>
      <w:r w:rsidRPr="009364C9">
        <w:rPr>
          <w:position w:val="-6"/>
          <w:szCs w:val="28"/>
        </w:rPr>
        <w:object w:dxaOrig="460" w:dyaOrig="320" w14:anchorId="58050456">
          <v:shape id="_x0000_i1047" type="#_x0000_t75" style="width:23.25pt;height:15.75pt" o:ole="" fillcolor="window">
            <v:imagedata r:id="rId66" o:title=""/>
          </v:shape>
          <o:OLEObject Type="Embed" ProgID="Equation.3" ShapeID="_x0000_i1047" DrawAspect="Content" ObjectID="_1830021481" r:id="rId67"/>
        </w:object>
      </w:r>
      <w:r w:rsidRPr="009364C9">
        <w:rPr>
          <w:szCs w:val="28"/>
        </w:rPr>
        <w:t xml:space="preserve"> представляет собой освещенность плоскости, расположенной перпендикулярно лучам Солнца и удаленной от него на расстоянии, равном астрономической единице Δ. Приближенное значение солнечной световой постоянной на границе атмосферы находится в пределах (135-137)·10</w:t>
      </w:r>
      <w:r w:rsidRPr="009364C9">
        <w:rPr>
          <w:szCs w:val="28"/>
          <w:vertAlign w:val="superscript"/>
        </w:rPr>
        <w:t>3</w:t>
      </w:r>
      <w:r w:rsidRPr="009364C9">
        <w:rPr>
          <w:szCs w:val="28"/>
        </w:rPr>
        <w:t xml:space="preserve"> лк. </w:t>
      </w:r>
    </w:p>
    <w:p w14:paraId="3E92D906" w14:textId="77777777" w:rsidR="009364C9" w:rsidRPr="009364C9" w:rsidRDefault="009364C9" w:rsidP="009364C9">
      <w:pPr>
        <w:ind w:firstLine="708"/>
        <w:jc w:val="both"/>
        <w:rPr>
          <w:szCs w:val="28"/>
        </w:rPr>
      </w:pPr>
      <w:r w:rsidRPr="009364C9">
        <w:rPr>
          <w:szCs w:val="28"/>
        </w:rPr>
        <w:t>Соответствующая этой освещенности средняя яркость Солнца составляет 2·10</w:t>
      </w:r>
      <w:r w:rsidRPr="009364C9">
        <w:rPr>
          <w:szCs w:val="28"/>
          <w:vertAlign w:val="superscript"/>
        </w:rPr>
        <w:t>9</w:t>
      </w:r>
      <w:r w:rsidRPr="009364C9">
        <w:rPr>
          <w:szCs w:val="28"/>
        </w:rPr>
        <w:t>кд/м</w:t>
      </w:r>
      <w:r w:rsidRPr="009364C9">
        <w:rPr>
          <w:szCs w:val="28"/>
          <w:vertAlign w:val="superscript"/>
        </w:rPr>
        <w:t>2</w:t>
      </w:r>
      <w:r w:rsidRPr="009364C9">
        <w:rPr>
          <w:szCs w:val="28"/>
        </w:rPr>
        <w:t>.</w:t>
      </w:r>
      <w:r w:rsidRPr="009364C9">
        <w:rPr>
          <w:position w:val="-10"/>
          <w:szCs w:val="28"/>
        </w:rPr>
        <w:object w:dxaOrig="180" w:dyaOrig="340" w14:anchorId="53844BC1">
          <v:shape id="_x0000_i1048" type="#_x0000_t75" style="width:9pt;height:17.25pt" o:ole="" fillcolor="window">
            <v:imagedata r:id="rId68" o:title=""/>
          </v:shape>
          <o:OLEObject Type="Embed" ProgID="Equation.3" ShapeID="_x0000_i1048" DrawAspect="Content" ObjectID="_1830021482" r:id="rId69"/>
        </w:object>
      </w:r>
    </w:p>
    <w:p w14:paraId="229C9F10" w14:textId="77777777" w:rsidR="009364C9" w:rsidRPr="009364C9" w:rsidRDefault="009364C9" w:rsidP="009364C9">
      <w:pPr>
        <w:ind w:firstLine="709"/>
        <w:jc w:val="both"/>
        <w:rPr>
          <w:szCs w:val="28"/>
        </w:rPr>
      </w:pPr>
      <w:r w:rsidRPr="009364C9">
        <w:rPr>
          <w:i/>
          <w:szCs w:val="28"/>
        </w:rPr>
        <w:t>Тепловая солнечная постоянная</w:t>
      </w:r>
      <w:r w:rsidRPr="009364C9">
        <w:rPr>
          <w:szCs w:val="28"/>
        </w:rPr>
        <w:t xml:space="preserve"> определяется количеством лучистой энергии, падающей на поверхность, перпендикулярную направлению лучей, в течение 1 минуты при расстоянии этой поверхности от солнца, равном одной астрономической единице.</w:t>
      </w:r>
    </w:p>
    <w:p w14:paraId="6D8EE128" w14:textId="77777777" w:rsidR="009364C9" w:rsidRPr="009364C9" w:rsidRDefault="009364C9" w:rsidP="009364C9">
      <w:pPr>
        <w:ind w:firstLine="709"/>
        <w:jc w:val="both"/>
        <w:rPr>
          <w:szCs w:val="28"/>
        </w:rPr>
      </w:pPr>
    </w:p>
    <w:p w14:paraId="1D60AC27" w14:textId="77777777" w:rsidR="009364C9" w:rsidRPr="009364C9" w:rsidRDefault="009364C9" w:rsidP="009364C9">
      <w:pPr>
        <w:keepNext/>
        <w:widowControl w:val="0"/>
        <w:autoSpaceDE w:val="0"/>
        <w:autoSpaceDN w:val="0"/>
        <w:adjustRightInd w:val="0"/>
        <w:ind w:firstLine="709"/>
        <w:jc w:val="both"/>
        <w:outlineLvl w:val="2"/>
        <w:rPr>
          <w:bCs/>
          <w:szCs w:val="28"/>
        </w:rPr>
      </w:pPr>
      <w:bookmarkStart w:id="9" w:name="_Toc294480570"/>
      <w:r w:rsidRPr="009364C9">
        <w:rPr>
          <w:bCs/>
          <w:szCs w:val="28"/>
        </w:rPr>
        <w:t>1.3.6 Инсоляция</w:t>
      </w:r>
      <w:bookmarkEnd w:id="9"/>
    </w:p>
    <w:p w14:paraId="20B907F2" w14:textId="77777777" w:rsidR="009364C9" w:rsidRPr="009364C9" w:rsidRDefault="009364C9" w:rsidP="009364C9">
      <w:pPr>
        <w:ind w:firstLine="709"/>
        <w:jc w:val="both"/>
        <w:rPr>
          <w:i/>
        </w:rPr>
      </w:pPr>
    </w:p>
    <w:p w14:paraId="75729618" w14:textId="77777777" w:rsidR="009364C9" w:rsidRPr="009364C9" w:rsidRDefault="009364C9" w:rsidP="009364C9">
      <w:pPr>
        <w:ind w:firstLine="709"/>
        <w:jc w:val="both"/>
      </w:pPr>
      <w:r w:rsidRPr="009364C9">
        <w:rPr>
          <w:i/>
        </w:rPr>
        <w:t>Инсоляция территории и помещений измеряется количеством времени прямого облучения в часах и минутах</w:t>
      </w:r>
      <w:r w:rsidRPr="009364C9">
        <w:t>.</w:t>
      </w:r>
    </w:p>
    <w:p w14:paraId="47F505FD" w14:textId="77777777" w:rsidR="009364C9" w:rsidRPr="009364C9" w:rsidRDefault="009364C9" w:rsidP="009364C9">
      <w:pPr>
        <w:ind w:firstLine="709"/>
        <w:jc w:val="both"/>
      </w:pPr>
      <w:r w:rsidRPr="009364C9">
        <w:t xml:space="preserve">Ее минимальная величина для квартир, жилых комнат гостиниц и общежитий, классов школ, спален и групповых детских учреждений и территорий детских площадок и зон отдыха составляет 3 ч в дни осеннего и весеннего равноденствия. </w:t>
      </w:r>
    </w:p>
    <w:p w14:paraId="1DF38AB6" w14:textId="77777777" w:rsidR="009364C9" w:rsidRPr="009364C9" w:rsidRDefault="009364C9" w:rsidP="009364C9">
      <w:pPr>
        <w:ind w:firstLine="708"/>
        <w:jc w:val="both"/>
      </w:pPr>
      <w:r w:rsidRPr="009364C9">
        <w:t xml:space="preserve">Обеспечение необходимой инсоляции достигается соответствующей ориентацией зданий и сокращением сроков и площади затенения зданий и территорий соседними зданиями. </w:t>
      </w:r>
    </w:p>
    <w:p w14:paraId="231D2CC1" w14:textId="77777777" w:rsidR="009364C9" w:rsidRPr="009364C9" w:rsidRDefault="009364C9" w:rsidP="009364C9">
      <w:pPr>
        <w:ind w:firstLine="708"/>
        <w:jc w:val="both"/>
      </w:pPr>
      <w:r w:rsidRPr="009364C9">
        <w:t xml:space="preserve">Для домов, в которых </w:t>
      </w:r>
      <w:r w:rsidRPr="009364C9">
        <w:rPr>
          <w:i/>
        </w:rPr>
        <w:t>все комнаты квартир выходят на одну сторону</w:t>
      </w:r>
      <w:r w:rsidRPr="009364C9">
        <w:t xml:space="preserve"> </w:t>
      </w:r>
      <w:r w:rsidRPr="009364C9">
        <w:rPr>
          <w:i/>
        </w:rPr>
        <w:t>(дома ограниченной ориентации)</w:t>
      </w:r>
      <w:r w:rsidRPr="009364C9">
        <w:t>, не допускается ориентация жилых комнат на северный сектор горизонта в пределах от 310</w:t>
      </w:r>
      <w:r w:rsidRPr="009364C9">
        <w:rPr>
          <w:vertAlign w:val="superscript"/>
        </w:rPr>
        <w:t>0</w:t>
      </w:r>
      <w:r w:rsidRPr="009364C9">
        <w:t xml:space="preserve"> до 50</w:t>
      </w:r>
      <w:r w:rsidRPr="009364C9">
        <w:rPr>
          <w:vertAlign w:val="superscript"/>
        </w:rPr>
        <w:t>0</w:t>
      </w:r>
      <w:r w:rsidRPr="009364C9">
        <w:t xml:space="preserve"> (рисунок 1.14).</w:t>
      </w:r>
    </w:p>
    <w:p w14:paraId="314AAA47" w14:textId="77777777" w:rsidR="009364C9" w:rsidRPr="009364C9" w:rsidRDefault="009364C9" w:rsidP="009364C9">
      <w:pPr>
        <w:ind w:firstLine="708"/>
        <w:jc w:val="both"/>
      </w:pPr>
      <w:r w:rsidRPr="009364C9">
        <w:t xml:space="preserve">Для обеспечения необходимой инсоляции </w:t>
      </w:r>
      <w:r w:rsidRPr="009364C9">
        <w:rPr>
          <w:i/>
        </w:rPr>
        <w:t>дома ограниченной ориентации</w:t>
      </w:r>
      <w:r w:rsidRPr="009364C9">
        <w:t xml:space="preserve"> («меридиональные») </w:t>
      </w:r>
      <w:r w:rsidRPr="009364C9">
        <w:rPr>
          <w:i/>
        </w:rPr>
        <w:t>располагают</w:t>
      </w:r>
      <w:r w:rsidRPr="009364C9">
        <w:t xml:space="preserve"> в застройке </w:t>
      </w:r>
      <w:r w:rsidRPr="009364C9">
        <w:rPr>
          <w:i/>
        </w:rPr>
        <w:t>только меридионально</w:t>
      </w:r>
      <w:r w:rsidRPr="009364C9">
        <w:t xml:space="preserve"> с допустимым в северных и средних широтах отклонением от этого направления в ±15</w:t>
      </w:r>
      <w:r w:rsidRPr="009364C9">
        <w:rPr>
          <w:vertAlign w:val="superscript"/>
        </w:rPr>
        <w:t>0</w:t>
      </w:r>
      <w:r w:rsidRPr="009364C9">
        <w:t xml:space="preserve"> (рисунки 1.15− 1.16).</w:t>
      </w:r>
    </w:p>
    <w:p w14:paraId="1873282F" w14:textId="77777777" w:rsidR="009364C9" w:rsidRPr="009364C9" w:rsidRDefault="009364C9" w:rsidP="009364C9">
      <w:pPr>
        <w:ind w:firstLine="708"/>
        <w:jc w:val="both"/>
      </w:pPr>
      <w:r w:rsidRPr="009364C9">
        <w:t xml:space="preserve">Для домов, в которых размещены комнаты квартир </w:t>
      </w:r>
      <w:r w:rsidRPr="009364C9">
        <w:rPr>
          <w:i/>
        </w:rPr>
        <w:t>с окнами на две стороны</w:t>
      </w:r>
      <w:r w:rsidRPr="009364C9">
        <w:t xml:space="preserve"> − квартиры с двусторонней ориентацией (</w:t>
      </w:r>
      <w:r w:rsidRPr="009364C9">
        <w:rPr>
          <w:i/>
        </w:rPr>
        <w:t xml:space="preserve">дома неограниченной ориентации – </w:t>
      </w:r>
      <w:r w:rsidRPr="009364C9">
        <w:t>«широтные»), по условиям инсоляции возможно любое расположение в застройке, но оптимальным для средних широт является расположение под углом 30° к меридиану, обеспечивающее равноценное облучение обоих фасадов (рисунок 1.17)</w:t>
      </w:r>
    </w:p>
    <w:p w14:paraId="14D94401" w14:textId="77777777" w:rsidR="009364C9" w:rsidRPr="009364C9" w:rsidRDefault="009364C9" w:rsidP="009364C9">
      <w:pPr>
        <w:ind w:firstLine="708"/>
        <w:jc w:val="both"/>
        <w:rPr>
          <w:szCs w:val="28"/>
        </w:rPr>
      </w:pPr>
      <w:r>
        <w:rPr>
          <w:noProof/>
          <w:szCs w:val="28"/>
        </w:rPr>
        <w:lastRenderedPageBreak/>
        <w:drawing>
          <wp:inline distT="0" distB="0" distL="0" distR="0" wp14:anchorId="155B1643" wp14:editId="6271D870">
            <wp:extent cx="4762500" cy="4314825"/>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70">
                      <a:extLst>
                        <a:ext uri="{28A0092B-C50C-407E-A947-70E740481C1C}">
                          <a14:useLocalDpi xmlns:a14="http://schemas.microsoft.com/office/drawing/2010/main" val="0"/>
                        </a:ext>
                      </a:extLst>
                    </a:blip>
                    <a:srcRect b="2025"/>
                    <a:stretch>
                      <a:fillRect/>
                    </a:stretch>
                  </pic:blipFill>
                  <pic:spPr bwMode="auto">
                    <a:xfrm>
                      <a:off x="0" y="0"/>
                      <a:ext cx="4762500" cy="4314825"/>
                    </a:xfrm>
                    <a:prstGeom prst="rect">
                      <a:avLst/>
                    </a:prstGeom>
                    <a:noFill/>
                    <a:ln>
                      <a:noFill/>
                    </a:ln>
                  </pic:spPr>
                </pic:pic>
              </a:graphicData>
            </a:graphic>
          </wp:inline>
        </w:drawing>
      </w:r>
    </w:p>
    <w:p w14:paraId="6E12A54A" w14:textId="77777777" w:rsidR="009364C9" w:rsidRPr="009364C9" w:rsidRDefault="009364C9" w:rsidP="009364C9">
      <w:pPr>
        <w:widowControl w:val="0"/>
        <w:autoSpaceDE w:val="0"/>
        <w:autoSpaceDN w:val="0"/>
        <w:adjustRightInd w:val="0"/>
        <w:ind w:left="284" w:firstLine="720"/>
        <w:jc w:val="center"/>
        <w:rPr>
          <w:szCs w:val="28"/>
        </w:rPr>
      </w:pPr>
      <w:r w:rsidRPr="009364C9">
        <w:rPr>
          <w:szCs w:val="28"/>
        </w:rPr>
        <w:t>Рисунок 1.14 − Ориентация жилых помещений (заштрихованы участки горизонта, ориентация на которые не допускается)</w:t>
      </w:r>
    </w:p>
    <w:p w14:paraId="5C5BFA4C" w14:textId="77777777" w:rsidR="009364C9" w:rsidRPr="009364C9" w:rsidRDefault="009364C9" w:rsidP="009364C9">
      <w:pPr>
        <w:widowControl w:val="0"/>
        <w:autoSpaceDE w:val="0"/>
        <w:autoSpaceDN w:val="0"/>
        <w:adjustRightInd w:val="0"/>
        <w:ind w:firstLine="709"/>
        <w:jc w:val="both"/>
        <w:rPr>
          <w:szCs w:val="28"/>
        </w:rPr>
      </w:pPr>
    </w:p>
    <w:p w14:paraId="4F9E1D89" w14:textId="77777777" w:rsidR="009364C9" w:rsidRPr="009364C9" w:rsidRDefault="009364C9" w:rsidP="009364C9">
      <w:pPr>
        <w:ind w:firstLine="709"/>
        <w:jc w:val="both"/>
      </w:pPr>
      <w:r w:rsidRPr="009364C9">
        <w:t xml:space="preserve">Для домов </w:t>
      </w:r>
      <w:r w:rsidRPr="009364C9">
        <w:rPr>
          <w:i/>
        </w:rPr>
        <w:t>частично ограниченной ориентации</w:t>
      </w:r>
      <w:r w:rsidRPr="009364C9">
        <w:t xml:space="preserve"> (часть квартир дома имеет одно-, часть - двустороннюю ориентацию) возможно </w:t>
      </w:r>
      <w:r w:rsidRPr="009364C9">
        <w:rPr>
          <w:i/>
        </w:rPr>
        <w:t xml:space="preserve">меридиональное </w:t>
      </w:r>
      <w:r w:rsidRPr="009364C9">
        <w:t xml:space="preserve">и </w:t>
      </w:r>
      <w:r w:rsidRPr="009364C9">
        <w:rPr>
          <w:i/>
        </w:rPr>
        <w:t>широтное</w:t>
      </w:r>
      <w:r w:rsidRPr="009364C9">
        <w:t xml:space="preserve"> (при ориентации односторонних квартир на юг) расположение в застройке (рисунок 1.18). Рекомендуемой является ориентация жилых комнат на юго-восток. </w:t>
      </w:r>
    </w:p>
    <w:p w14:paraId="7FDFE822" w14:textId="77777777" w:rsidR="009364C9" w:rsidRPr="009364C9" w:rsidRDefault="009364C9" w:rsidP="009364C9">
      <w:pPr>
        <w:ind w:firstLine="709"/>
        <w:jc w:val="both"/>
      </w:pPr>
      <w:r w:rsidRPr="009364C9">
        <w:t xml:space="preserve">Восточная, южная и юго-восточная ориентация рекомендуются также для основных помещений детских учреждений и школ. Такая ориентация при обеспечении необходимой длительности инсоляции исключает перегрев помещений под действием солнечной радиации. </w:t>
      </w:r>
    </w:p>
    <w:p w14:paraId="4BD9589C" w14:textId="77777777" w:rsidR="009364C9" w:rsidRPr="009364C9" w:rsidRDefault="009364C9" w:rsidP="009364C9">
      <w:pPr>
        <w:ind w:firstLine="709"/>
        <w:jc w:val="both"/>
      </w:pPr>
      <w:r w:rsidRPr="009364C9">
        <w:t xml:space="preserve">Для исключения перегрева помещений в южных районах </w:t>
      </w:r>
      <w:r w:rsidRPr="009364C9">
        <w:rPr>
          <w:i/>
        </w:rPr>
        <w:t xml:space="preserve">не допускается ориентация на юго-западный сектор горизонта </w:t>
      </w:r>
      <w:r w:rsidRPr="009364C9">
        <w:t>(от 200 до 290</w:t>
      </w:r>
      <w:r w:rsidRPr="009364C9">
        <w:rPr>
          <w:vertAlign w:val="superscript"/>
        </w:rPr>
        <w:t>0</w:t>
      </w:r>
      <w:r w:rsidRPr="009364C9">
        <w:t xml:space="preserve">) жилых комнат односторонне ориентированных квартир и основных помещений детских учреждений и школ. </w:t>
      </w:r>
    </w:p>
    <w:p w14:paraId="6C29470A" w14:textId="77777777" w:rsidR="009364C9" w:rsidRPr="009364C9" w:rsidRDefault="009364C9" w:rsidP="009364C9">
      <w:pPr>
        <w:ind w:firstLine="709"/>
        <w:jc w:val="both"/>
      </w:pPr>
      <w:r w:rsidRPr="009364C9">
        <w:t xml:space="preserve">Затенение территорий и зданий зависит от высоты стояния солнца, обусловленной географической широтой места строительства, времени года, высоты и формы затеняющих зданий. </w:t>
      </w:r>
    </w:p>
    <w:p w14:paraId="069739D5" w14:textId="77777777" w:rsidR="009364C9" w:rsidRPr="009364C9" w:rsidRDefault="009364C9" w:rsidP="009364C9">
      <w:pPr>
        <w:ind w:firstLine="709"/>
        <w:jc w:val="both"/>
        <w:rPr>
          <w:sz w:val="18"/>
          <w:szCs w:val="18"/>
        </w:rPr>
      </w:pPr>
      <w:r w:rsidRPr="009364C9">
        <w:t>Чем южнее расположена застройка, тем выше солнцестояние, короче тени, отбрасываемые зданием, меньше затенение территории и зданий, тем меньше могут быть разрывы между зданиями.</w:t>
      </w:r>
    </w:p>
    <w:p w14:paraId="729242C5" w14:textId="77777777" w:rsidR="009364C9" w:rsidRPr="009364C9" w:rsidRDefault="009364C9" w:rsidP="009364C9">
      <w:pPr>
        <w:widowControl w:val="0"/>
        <w:autoSpaceDE w:val="0"/>
        <w:autoSpaceDN w:val="0"/>
        <w:adjustRightInd w:val="0"/>
        <w:ind w:firstLine="709"/>
        <w:jc w:val="both"/>
        <w:rPr>
          <w:i/>
          <w:szCs w:val="28"/>
        </w:rPr>
      </w:pPr>
      <w:r>
        <w:rPr>
          <w:noProof/>
          <w:sz w:val="18"/>
          <w:szCs w:val="18"/>
        </w:rPr>
        <w:lastRenderedPageBreak/>
        <w:drawing>
          <wp:inline distT="0" distB="0" distL="0" distR="0" wp14:anchorId="44892132" wp14:editId="5BCB5334">
            <wp:extent cx="5143500" cy="73533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143500" cy="7353300"/>
                    </a:xfrm>
                    <a:prstGeom prst="rect">
                      <a:avLst/>
                    </a:prstGeom>
                    <a:noFill/>
                    <a:ln>
                      <a:noFill/>
                    </a:ln>
                  </pic:spPr>
                </pic:pic>
              </a:graphicData>
            </a:graphic>
          </wp:inline>
        </w:drawing>
      </w:r>
    </w:p>
    <w:p w14:paraId="701867B7" w14:textId="77777777" w:rsidR="009364C9" w:rsidRPr="009364C9" w:rsidRDefault="009364C9" w:rsidP="009364C9">
      <w:pPr>
        <w:widowControl w:val="0"/>
        <w:autoSpaceDE w:val="0"/>
        <w:autoSpaceDN w:val="0"/>
        <w:adjustRightInd w:val="0"/>
        <w:ind w:firstLine="709"/>
        <w:jc w:val="both"/>
        <w:rPr>
          <w:i/>
          <w:szCs w:val="28"/>
        </w:rPr>
      </w:pPr>
    </w:p>
    <w:p w14:paraId="734FC3E6" w14:textId="77777777" w:rsidR="009364C9" w:rsidRPr="009364C9" w:rsidRDefault="009364C9" w:rsidP="009364C9">
      <w:pPr>
        <w:widowControl w:val="0"/>
        <w:autoSpaceDE w:val="0"/>
        <w:autoSpaceDN w:val="0"/>
        <w:adjustRightInd w:val="0"/>
        <w:ind w:firstLine="709"/>
        <w:jc w:val="both"/>
        <w:rPr>
          <w:szCs w:val="28"/>
        </w:rPr>
      </w:pPr>
      <w:r w:rsidRPr="009364C9">
        <w:rPr>
          <w:i/>
          <w:szCs w:val="28"/>
        </w:rPr>
        <w:t xml:space="preserve">а </w:t>
      </w:r>
      <w:r w:rsidRPr="009364C9">
        <w:rPr>
          <w:szCs w:val="28"/>
        </w:rPr>
        <w:t>– допустимая зона ориентации;</w:t>
      </w:r>
      <w:r w:rsidRPr="009364C9">
        <w:rPr>
          <w:i/>
          <w:szCs w:val="28"/>
        </w:rPr>
        <w:t xml:space="preserve"> б</w:t>
      </w:r>
      <w:r w:rsidRPr="009364C9">
        <w:rPr>
          <w:szCs w:val="28"/>
        </w:rPr>
        <w:t xml:space="preserve"> – оптимальное расположение продольной оси здания в умеренном климате</w:t>
      </w:r>
    </w:p>
    <w:p w14:paraId="561B4876" w14:textId="77777777" w:rsidR="009364C9" w:rsidRPr="009364C9" w:rsidRDefault="009364C9" w:rsidP="009364C9">
      <w:pPr>
        <w:widowControl w:val="0"/>
        <w:autoSpaceDE w:val="0"/>
        <w:autoSpaceDN w:val="0"/>
        <w:adjustRightInd w:val="0"/>
        <w:ind w:firstLine="709"/>
        <w:jc w:val="both"/>
        <w:rPr>
          <w:szCs w:val="28"/>
        </w:rPr>
      </w:pPr>
    </w:p>
    <w:p w14:paraId="6FB7C516" w14:textId="77777777" w:rsidR="009364C9" w:rsidRPr="009364C9" w:rsidRDefault="009364C9" w:rsidP="009364C9">
      <w:pPr>
        <w:widowControl w:val="0"/>
        <w:autoSpaceDE w:val="0"/>
        <w:autoSpaceDN w:val="0"/>
        <w:adjustRightInd w:val="0"/>
        <w:ind w:left="284" w:firstLine="720"/>
        <w:jc w:val="center"/>
        <w:rPr>
          <w:szCs w:val="28"/>
        </w:rPr>
      </w:pPr>
      <w:r w:rsidRPr="009364C9">
        <w:rPr>
          <w:szCs w:val="28"/>
        </w:rPr>
        <w:t>Рисунок 1.15 − Схемы ориентации и размещения «меридиональных» домов</w:t>
      </w:r>
    </w:p>
    <w:p w14:paraId="7810BE3F" w14:textId="77777777" w:rsidR="009364C9" w:rsidRPr="009364C9" w:rsidRDefault="009364C9" w:rsidP="009364C9">
      <w:pPr>
        <w:ind w:firstLine="709"/>
        <w:jc w:val="both"/>
      </w:pPr>
    </w:p>
    <w:p w14:paraId="355F6E66" w14:textId="77777777" w:rsidR="009364C9" w:rsidRPr="009364C9" w:rsidRDefault="009364C9" w:rsidP="009364C9">
      <w:pPr>
        <w:ind w:firstLine="709"/>
        <w:jc w:val="both"/>
        <w:rPr>
          <w:sz w:val="18"/>
          <w:szCs w:val="18"/>
        </w:rPr>
      </w:pPr>
      <w:r>
        <w:rPr>
          <w:noProof/>
          <w:sz w:val="18"/>
          <w:szCs w:val="18"/>
        </w:rPr>
        <w:lastRenderedPageBreak/>
        <w:drawing>
          <wp:inline distT="0" distB="0" distL="0" distR="0" wp14:anchorId="2243DC24" wp14:editId="20611A49">
            <wp:extent cx="5600700" cy="45529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2">
                      <a:extLst>
                        <a:ext uri="{28A0092B-C50C-407E-A947-70E740481C1C}">
                          <a14:useLocalDpi xmlns:a14="http://schemas.microsoft.com/office/drawing/2010/main" val="0"/>
                        </a:ext>
                      </a:extLst>
                    </a:blip>
                    <a:srcRect t="7071"/>
                    <a:stretch>
                      <a:fillRect/>
                    </a:stretch>
                  </pic:blipFill>
                  <pic:spPr bwMode="auto">
                    <a:xfrm>
                      <a:off x="0" y="0"/>
                      <a:ext cx="5600700" cy="4552950"/>
                    </a:xfrm>
                    <a:prstGeom prst="rect">
                      <a:avLst/>
                    </a:prstGeom>
                    <a:noFill/>
                    <a:ln>
                      <a:noFill/>
                    </a:ln>
                  </pic:spPr>
                </pic:pic>
              </a:graphicData>
            </a:graphic>
          </wp:inline>
        </w:drawing>
      </w:r>
    </w:p>
    <w:p w14:paraId="291B0E1B" w14:textId="77777777" w:rsidR="009364C9" w:rsidRPr="009364C9" w:rsidRDefault="009364C9" w:rsidP="009364C9">
      <w:pPr>
        <w:ind w:firstLine="709"/>
        <w:jc w:val="both"/>
        <w:rPr>
          <w:sz w:val="18"/>
          <w:szCs w:val="18"/>
        </w:rPr>
      </w:pPr>
    </w:p>
    <w:p w14:paraId="0DF8ED7D" w14:textId="77777777" w:rsidR="009364C9" w:rsidRPr="009364C9" w:rsidRDefault="009364C9" w:rsidP="009364C9">
      <w:pPr>
        <w:widowControl w:val="0"/>
        <w:autoSpaceDE w:val="0"/>
        <w:autoSpaceDN w:val="0"/>
        <w:adjustRightInd w:val="0"/>
        <w:ind w:left="284" w:firstLine="720"/>
        <w:jc w:val="center"/>
        <w:rPr>
          <w:szCs w:val="28"/>
        </w:rPr>
      </w:pPr>
      <w:r w:rsidRPr="009364C9">
        <w:rPr>
          <w:szCs w:val="28"/>
        </w:rPr>
        <w:t>Рисунок 1.16 − Схемы ориентации и размещения «меридиональных» домов в застройке</w:t>
      </w:r>
    </w:p>
    <w:p w14:paraId="21BB996C" w14:textId="77777777" w:rsidR="009364C9" w:rsidRPr="009364C9" w:rsidRDefault="009364C9" w:rsidP="009364C9">
      <w:pPr>
        <w:widowControl w:val="0"/>
        <w:autoSpaceDE w:val="0"/>
        <w:autoSpaceDN w:val="0"/>
        <w:adjustRightInd w:val="0"/>
        <w:ind w:firstLine="709"/>
        <w:jc w:val="both"/>
        <w:rPr>
          <w:szCs w:val="28"/>
        </w:rPr>
      </w:pPr>
    </w:p>
    <w:p w14:paraId="34F982E0" w14:textId="77777777" w:rsidR="009364C9" w:rsidRPr="009364C9" w:rsidRDefault="009364C9" w:rsidP="009364C9">
      <w:pPr>
        <w:ind w:firstLine="709"/>
        <w:jc w:val="both"/>
      </w:pPr>
      <w:r w:rsidRPr="009364C9">
        <w:t>Длительность затенения территории связана с ориентацией и формой здания: затенение территории с северной стороны широтных зданий на несколько часов длительнее, чем затенение с западной и восточной сторон меридиональных зданий, хотя ширина затенения меньше (В первом случае она достигает 2Нз а во втором - 3Нз, где Нз - высота здания).</w:t>
      </w:r>
    </w:p>
    <w:p w14:paraId="631E9F85" w14:textId="77777777" w:rsidR="009364C9" w:rsidRPr="009364C9" w:rsidRDefault="009364C9" w:rsidP="009364C9">
      <w:pPr>
        <w:ind w:firstLine="709"/>
        <w:jc w:val="both"/>
      </w:pPr>
      <w:r w:rsidRPr="009364C9">
        <w:t>Наименее длительно затенение территории башенными зданиями, отбрасывающими не постоянные, а скользящие тени. Все эти обстоятельства учтены при назначении в СНиП минимальных разрывов между зданиями.</w:t>
      </w:r>
    </w:p>
    <w:p w14:paraId="28DA8A7C" w14:textId="77777777" w:rsidR="009364C9" w:rsidRPr="009364C9" w:rsidRDefault="009364C9" w:rsidP="009364C9">
      <w:pPr>
        <w:ind w:firstLine="709"/>
        <w:jc w:val="both"/>
      </w:pPr>
      <w:r w:rsidRPr="009364C9">
        <w:t>Во избежание нарушений инсоляционного режима использование принципа закрытой планировки в северных и средних широтах допустимо только при размере внутренних пространств более 4Нз и исключении раскрытия внутриквартального (внутримикрорайонного пространства) на север.</w:t>
      </w:r>
    </w:p>
    <w:p w14:paraId="62FF705D" w14:textId="77777777" w:rsidR="009364C9" w:rsidRPr="009364C9" w:rsidRDefault="009364C9" w:rsidP="009364C9">
      <w:pPr>
        <w:ind w:firstLine="709"/>
        <w:jc w:val="both"/>
      </w:pPr>
      <w:r w:rsidRPr="009364C9">
        <w:t xml:space="preserve">В южных районах с высоким солнцестоянием площадь неинсолируемой территории резко сокращается. </w:t>
      </w:r>
    </w:p>
    <w:p w14:paraId="7C869E43" w14:textId="77777777" w:rsidR="009364C9" w:rsidRPr="009364C9" w:rsidRDefault="009364C9" w:rsidP="009364C9">
      <w:pPr>
        <w:ind w:firstLine="709"/>
        <w:jc w:val="both"/>
      </w:pPr>
      <w:r w:rsidRPr="009364C9">
        <w:t xml:space="preserve">Для обеспечения необходимого санитарно-гигиенического режима и уменьшения перегрева применяют специальные солнцезащитные устройства и озеленение зданий и территории. </w:t>
      </w:r>
    </w:p>
    <w:p w14:paraId="5372618E" w14:textId="77777777" w:rsidR="009364C9" w:rsidRPr="009364C9" w:rsidRDefault="009364C9" w:rsidP="009364C9">
      <w:pPr>
        <w:ind w:firstLine="709"/>
        <w:jc w:val="both"/>
      </w:pPr>
    </w:p>
    <w:p w14:paraId="6615701B" w14:textId="77777777" w:rsidR="009364C9" w:rsidRPr="009364C9" w:rsidRDefault="009364C9" w:rsidP="009364C9">
      <w:pPr>
        <w:widowControl w:val="0"/>
        <w:autoSpaceDE w:val="0"/>
        <w:autoSpaceDN w:val="0"/>
        <w:adjustRightInd w:val="0"/>
        <w:ind w:firstLine="709"/>
        <w:jc w:val="center"/>
        <w:rPr>
          <w:sz w:val="18"/>
          <w:szCs w:val="18"/>
        </w:rPr>
      </w:pPr>
      <w:r>
        <w:rPr>
          <w:noProof/>
          <w:sz w:val="18"/>
          <w:szCs w:val="18"/>
        </w:rPr>
        <w:lastRenderedPageBreak/>
        <w:drawing>
          <wp:inline distT="0" distB="0" distL="0" distR="0" wp14:anchorId="483A27C1" wp14:editId="7A13EAA8">
            <wp:extent cx="4629150" cy="437197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629150" cy="4371975"/>
                    </a:xfrm>
                    <a:prstGeom prst="rect">
                      <a:avLst/>
                    </a:prstGeom>
                    <a:noFill/>
                    <a:ln>
                      <a:noFill/>
                    </a:ln>
                  </pic:spPr>
                </pic:pic>
              </a:graphicData>
            </a:graphic>
          </wp:inline>
        </w:drawing>
      </w:r>
    </w:p>
    <w:p w14:paraId="5F7AAEBF" w14:textId="77777777" w:rsidR="009364C9" w:rsidRPr="009364C9" w:rsidRDefault="009364C9" w:rsidP="009364C9">
      <w:pPr>
        <w:widowControl w:val="0"/>
        <w:autoSpaceDE w:val="0"/>
        <w:autoSpaceDN w:val="0"/>
        <w:adjustRightInd w:val="0"/>
        <w:ind w:firstLine="709"/>
        <w:jc w:val="both"/>
        <w:rPr>
          <w:szCs w:val="28"/>
        </w:rPr>
      </w:pPr>
    </w:p>
    <w:p w14:paraId="008EC7A8" w14:textId="77777777" w:rsidR="009364C9" w:rsidRPr="009364C9" w:rsidRDefault="009364C9" w:rsidP="009364C9">
      <w:pPr>
        <w:widowControl w:val="0"/>
        <w:autoSpaceDE w:val="0"/>
        <w:autoSpaceDN w:val="0"/>
        <w:adjustRightInd w:val="0"/>
        <w:ind w:left="284" w:firstLine="720"/>
        <w:jc w:val="center"/>
        <w:rPr>
          <w:szCs w:val="28"/>
        </w:rPr>
      </w:pPr>
      <w:r w:rsidRPr="009364C9">
        <w:rPr>
          <w:szCs w:val="28"/>
        </w:rPr>
        <w:t>Рисунок 1.17 − Схема ориентации «широтных» домов</w:t>
      </w:r>
    </w:p>
    <w:p w14:paraId="008E2B96" w14:textId="77777777" w:rsidR="009364C9" w:rsidRPr="009364C9" w:rsidRDefault="009364C9" w:rsidP="009364C9">
      <w:pPr>
        <w:widowControl w:val="0"/>
        <w:autoSpaceDE w:val="0"/>
        <w:autoSpaceDN w:val="0"/>
        <w:adjustRightInd w:val="0"/>
        <w:ind w:firstLine="709"/>
        <w:jc w:val="both"/>
        <w:rPr>
          <w:szCs w:val="28"/>
        </w:rPr>
      </w:pPr>
    </w:p>
    <w:p w14:paraId="692ACBC5" w14:textId="77777777" w:rsidR="009364C9" w:rsidRPr="009364C9" w:rsidRDefault="009364C9" w:rsidP="009364C9">
      <w:pPr>
        <w:widowControl w:val="0"/>
        <w:autoSpaceDE w:val="0"/>
        <w:autoSpaceDN w:val="0"/>
        <w:adjustRightInd w:val="0"/>
        <w:ind w:firstLine="709"/>
        <w:jc w:val="both"/>
        <w:rPr>
          <w:sz w:val="18"/>
          <w:szCs w:val="18"/>
        </w:rPr>
      </w:pPr>
      <w:r>
        <w:rPr>
          <w:noProof/>
          <w:sz w:val="18"/>
          <w:szCs w:val="18"/>
        </w:rPr>
        <w:drawing>
          <wp:inline distT="0" distB="0" distL="0" distR="0" wp14:anchorId="691E1D2C" wp14:editId="435221C9">
            <wp:extent cx="4724400" cy="366712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724400" cy="3667125"/>
                    </a:xfrm>
                    <a:prstGeom prst="rect">
                      <a:avLst/>
                    </a:prstGeom>
                    <a:noFill/>
                    <a:ln>
                      <a:noFill/>
                    </a:ln>
                  </pic:spPr>
                </pic:pic>
              </a:graphicData>
            </a:graphic>
          </wp:inline>
        </w:drawing>
      </w:r>
    </w:p>
    <w:p w14:paraId="29D82556" w14:textId="77777777" w:rsidR="009364C9" w:rsidRPr="009364C9" w:rsidRDefault="009364C9" w:rsidP="009364C9">
      <w:pPr>
        <w:widowControl w:val="0"/>
        <w:autoSpaceDE w:val="0"/>
        <w:autoSpaceDN w:val="0"/>
        <w:adjustRightInd w:val="0"/>
        <w:ind w:left="284" w:firstLine="720"/>
        <w:jc w:val="center"/>
        <w:rPr>
          <w:szCs w:val="28"/>
        </w:rPr>
      </w:pPr>
      <w:r w:rsidRPr="009364C9">
        <w:rPr>
          <w:szCs w:val="28"/>
        </w:rPr>
        <w:t>Рисунок 1.18 − Схема размещения домов частично ограниченной ориентации</w:t>
      </w:r>
    </w:p>
    <w:p w14:paraId="641D1A86" w14:textId="77777777" w:rsidR="009364C9" w:rsidRPr="009364C9" w:rsidRDefault="009364C9" w:rsidP="009364C9">
      <w:pPr>
        <w:ind w:firstLine="709"/>
        <w:jc w:val="center"/>
        <w:rPr>
          <w:sz w:val="24"/>
          <w:szCs w:val="24"/>
        </w:rPr>
      </w:pPr>
      <w:r>
        <w:rPr>
          <w:noProof/>
          <w:sz w:val="24"/>
          <w:szCs w:val="24"/>
        </w:rPr>
        <w:lastRenderedPageBreak/>
        <w:drawing>
          <wp:inline distT="0" distB="0" distL="0" distR="0" wp14:anchorId="40E6FF13" wp14:editId="78D45AAF">
            <wp:extent cx="5476875" cy="264795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75">
                      <a:extLst>
                        <a:ext uri="{28A0092B-C50C-407E-A947-70E740481C1C}">
                          <a14:useLocalDpi xmlns:a14="http://schemas.microsoft.com/office/drawing/2010/main" val="0"/>
                        </a:ext>
                      </a:extLst>
                    </a:blip>
                    <a:srcRect b="4762"/>
                    <a:stretch>
                      <a:fillRect/>
                    </a:stretch>
                  </pic:blipFill>
                  <pic:spPr bwMode="auto">
                    <a:xfrm>
                      <a:off x="0" y="0"/>
                      <a:ext cx="5476875" cy="2647950"/>
                    </a:xfrm>
                    <a:prstGeom prst="rect">
                      <a:avLst/>
                    </a:prstGeom>
                    <a:noFill/>
                    <a:ln>
                      <a:noFill/>
                    </a:ln>
                  </pic:spPr>
                </pic:pic>
              </a:graphicData>
            </a:graphic>
          </wp:inline>
        </w:drawing>
      </w:r>
    </w:p>
    <w:p w14:paraId="4B8F6F0E" w14:textId="77777777" w:rsidR="009364C9" w:rsidRPr="009364C9" w:rsidRDefault="009364C9" w:rsidP="009364C9">
      <w:pPr>
        <w:ind w:firstLine="709"/>
        <w:jc w:val="both"/>
        <w:rPr>
          <w:sz w:val="24"/>
          <w:szCs w:val="24"/>
        </w:rPr>
      </w:pPr>
    </w:p>
    <w:p w14:paraId="58A446E6" w14:textId="77777777" w:rsidR="009364C9" w:rsidRPr="009364C9" w:rsidRDefault="009364C9" w:rsidP="009364C9">
      <w:pPr>
        <w:ind w:firstLine="709"/>
        <w:jc w:val="both"/>
        <w:rPr>
          <w:sz w:val="24"/>
          <w:szCs w:val="24"/>
        </w:rPr>
      </w:pPr>
    </w:p>
    <w:p w14:paraId="3140C517" w14:textId="77777777" w:rsidR="009364C9" w:rsidRPr="009364C9" w:rsidRDefault="009364C9" w:rsidP="009364C9">
      <w:pPr>
        <w:ind w:firstLine="709"/>
        <w:jc w:val="both"/>
        <w:rPr>
          <w:color w:val="000000"/>
          <w:szCs w:val="28"/>
        </w:rPr>
      </w:pPr>
      <w:r w:rsidRPr="009364C9">
        <w:rPr>
          <w:color w:val="000000"/>
          <w:szCs w:val="28"/>
        </w:rPr>
        <w:t xml:space="preserve">Рисунок </w:t>
      </w:r>
      <w:r w:rsidRPr="009364C9">
        <w:t xml:space="preserve">1.19 − </w:t>
      </w:r>
      <w:r w:rsidRPr="009364C9">
        <w:rPr>
          <w:color w:val="000000"/>
          <w:szCs w:val="28"/>
        </w:rPr>
        <w:t>Части горизонта, при ориентации светопроемов на которые необходимо ограничение теплового воздействия инсоляции</w:t>
      </w:r>
    </w:p>
    <w:p w14:paraId="1CD5CD89" w14:textId="77777777" w:rsidR="009364C9" w:rsidRPr="009364C9" w:rsidRDefault="009364C9" w:rsidP="009364C9">
      <w:pPr>
        <w:ind w:firstLine="709"/>
        <w:jc w:val="both"/>
        <w:rPr>
          <w:sz w:val="24"/>
          <w:szCs w:val="24"/>
        </w:rPr>
      </w:pPr>
    </w:p>
    <w:p w14:paraId="513AD3DD" w14:textId="77777777" w:rsidR="009364C9" w:rsidRPr="009364C9" w:rsidRDefault="009364C9" w:rsidP="009364C9">
      <w:pPr>
        <w:ind w:firstLine="709"/>
        <w:jc w:val="both"/>
        <w:rPr>
          <w:sz w:val="24"/>
          <w:szCs w:val="24"/>
        </w:rPr>
      </w:pPr>
    </w:p>
    <w:p w14:paraId="58DEAFFB" w14:textId="77777777" w:rsidR="009364C9" w:rsidRPr="009364C9" w:rsidRDefault="009364C9" w:rsidP="009364C9">
      <w:pPr>
        <w:ind w:firstLine="709"/>
        <w:jc w:val="both"/>
        <w:rPr>
          <w:sz w:val="24"/>
          <w:szCs w:val="24"/>
        </w:rPr>
      </w:pPr>
    </w:p>
    <w:p w14:paraId="72122332" w14:textId="77777777" w:rsidR="009364C9" w:rsidRPr="009364C9" w:rsidRDefault="009364C9" w:rsidP="009364C9">
      <w:pPr>
        <w:ind w:firstLine="709"/>
        <w:jc w:val="center"/>
        <w:rPr>
          <w:sz w:val="24"/>
          <w:szCs w:val="24"/>
        </w:rPr>
      </w:pPr>
      <w:r>
        <w:rPr>
          <w:noProof/>
          <w:sz w:val="24"/>
          <w:szCs w:val="24"/>
        </w:rPr>
        <w:drawing>
          <wp:inline distT="0" distB="0" distL="0" distR="0" wp14:anchorId="05A7E32A" wp14:editId="14C271D7">
            <wp:extent cx="4438650" cy="42862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76">
                      <a:extLst>
                        <a:ext uri="{28A0092B-C50C-407E-A947-70E740481C1C}">
                          <a14:useLocalDpi xmlns:a14="http://schemas.microsoft.com/office/drawing/2010/main" val="0"/>
                        </a:ext>
                      </a:extLst>
                    </a:blip>
                    <a:srcRect t="1337" b="2673"/>
                    <a:stretch>
                      <a:fillRect/>
                    </a:stretch>
                  </pic:blipFill>
                  <pic:spPr bwMode="auto">
                    <a:xfrm>
                      <a:off x="0" y="0"/>
                      <a:ext cx="4438650" cy="4286250"/>
                    </a:xfrm>
                    <a:prstGeom prst="rect">
                      <a:avLst/>
                    </a:prstGeom>
                    <a:noFill/>
                    <a:ln>
                      <a:noFill/>
                    </a:ln>
                  </pic:spPr>
                </pic:pic>
              </a:graphicData>
            </a:graphic>
          </wp:inline>
        </w:drawing>
      </w:r>
    </w:p>
    <w:p w14:paraId="3CDD2E66" w14:textId="77777777" w:rsidR="009364C9" w:rsidRPr="009364C9" w:rsidRDefault="009364C9" w:rsidP="009364C9">
      <w:pPr>
        <w:ind w:firstLine="709"/>
        <w:jc w:val="both"/>
        <w:rPr>
          <w:sz w:val="24"/>
          <w:szCs w:val="24"/>
        </w:rPr>
      </w:pPr>
    </w:p>
    <w:p w14:paraId="0C49D500" w14:textId="77777777" w:rsidR="009364C9" w:rsidRPr="009364C9" w:rsidRDefault="009364C9" w:rsidP="009364C9">
      <w:pPr>
        <w:ind w:firstLine="709"/>
        <w:jc w:val="center"/>
        <w:rPr>
          <w:color w:val="000000"/>
          <w:szCs w:val="28"/>
        </w:rPr>
      </w:pPr>
      <w:r w:rsidRPr="009364C9">
        <w:rPr>
          <w:i/>
          <w:iCs/>
          <w:color w:val="000000"/>
          <w:szCs w:val="28"/>
        </w:rPr>
        <w:t xml:space="preserve">а </w:t>
      </w:r>
      <w:r w:rsidRPr="009364C9">
        <w:rPr>
          <w:color w:val="000000"/>
          <w:szCs w:val="28"/>
        </w:rPr>
        <w:t>— разрез, б — план</w:t>
      </w:r>
    </w:p>
    <w:p w14:paraId="077D2198" w14:textId="77777777" w:rsidR="009364C9" w:rsidRPr="009364C9" w:rsidRDefault="009364C9" w:rsidP="009364C9">
      <w:pPr>
        <w:shd w:val="clear" w:color="auto" w:fill="FFFFFF"/>
        <w:ind w:firstLine="709"/>
        <w:jc w:val="center"/>
        <w:rPr>
          <w:color w:val="000000"/>
          <w:szCs w:val="28"/>
        </w:rPr>
      </w:pPr>
      <w:r w:rsidRPr="009364C9">
        <w:rPr>
          <w:color w:val="000000"/>
          <w:szCs w:val="28"/>
        </w:rPr>
        <w:t xml:space="preserve">Рисунок  </w:t>
      </w:r>
      <w:r w:rsidRPr="009364C9">
        <w:t xml:space="preserve">1.20 − </w:t>
      </w:r>
      <w:r w:rsidRPr="009364C9">
        <w:rPr>
          <w:color w:val="000000"/>
          <w:szCs w:val="28"/>
        </w:rPr>
        <w:t>Схема взаимного расположения затеняемого и затеняющего зданий</w:t>
      </w:r>
    </w:p>
    <w:p w14:paraId="667E675C" w14:textId="77777777" w:rsidR="009364C9" w:rsidRPr="009364C9" w:rsidRDefault="009364C9" w:rsidP="009364C9">
      <w:pPr>
        <w:shd w:val="clear" w:color="auto" w:fill="FFFFFF"/>
        <w:ind w:firstLine="709"/>
        <w:jc w:val="both"/>
        <w:rPr>
          <w:color w:val="000000"/>
          <w:szCs w:val="28"/>
        </w:rPr>
      </w:pPr>
    </w:p>
    <w:p w14:paraId="1A501588" w14:textId="77777777" w:rsidR="009364C9" w:rsidRPr="009364C9" w:rsidRDefault="009364C9" w:rsidP="009364C9">
      <w:pPr>
        <w:shd w:val="clear" w:color="auto" w:fill="FFFFFF"/>
        <w:ind w:firstLine="709"/>
        <w:jc w:val="both"/>
        <w:rPr>
          <w:color w:val="000000"/>
          <w:szCs w:val="28"/>
        </w:rPr>
      </w:pPr>
      <w:r w:rsidRPr="009364C9">
        <w:rPr>
          <w:color w:val="000000"/>
          <w:szCs w:val="28"/>
        </w:rPr>
        <w:lastRenderedPageBreak/>
        <w:t>Ограничение теплового воздействия инсоляции на помещения в соответствии с требованиями норм следует применять для районов между 57 и 47</w:t>
      </w:r>
      <w:r w:rsidRPr="009364C9">
        <w:rPr>
          <w:color w:val="000000"/>
          <w:szCs w:val="28"/>
          <w:vertAlign w:val="superscript"/>
        </w:rPr>
        <w:t xml:space="preserve">0 </w:t>
      </w:r>
      <w:r w:rsidRPr="009364C9">
        <w:rPr>
          <w:color w:val="000000"/>
          <w:szCs w:val="28"/>
        </w:rPr>
        <w:t>с. ш. при ориентации окон зданий на юго – запад (200−270</w:t>
      </w:r>
      <w:r w:rsidRPr="009364C9">
        <w:rPr>
          <w:color w:val="000000"/>
          <w:szCs w:val="28"/>
          <w:vertAlign w:val="superscript"/>
        </w:rPr>
        <w:t>0</w:t>
      </w:r>
      <w:r w:rsidRPr="009364C9">
        <w:rPr>
          <w:color w:val="000000"/>
          <w:szCs w:val="28"/>
        </w:rPr>
        <w:t>) и для районов южнее</w:t>
      </w:r>
      <w:r w:rsidRPr="009364C9">
        <w:rPr>
          <w:color w:val="000000"/>
          <w:szCs w:val="28"/>
          <w:vertAlign w:val="superscript"/>
        </w:rPr>
        <w:t xml:space="preserve">  </w:t>
      </w:r>
      <w:r w:rsidRPr="009364C9">
        <w:rPr>
          <w:color w:val="000000"/>
          <w:szCs w:val="28"/>
        </w:rPr>
        <w:t>47</w:t>
      </w:r>
      <w:r w:rsidRPr="009364C9">
        <w:rPr>
          <w:color w:val="000000"/>
          <w:szCs w:val="28"/>
          <w:vertAlign w:val="superscript"/>
        </w:rPr>
        <w:t xml:space="preserve">0 </w:t>
      </w:r>
      <w:r w:rsidRPr="009364C9">
        <w:rPr>
          <w:color w:val="000000"/>
          <w:szCs w:val="28"/>
        </w:rPr>
        <w:t>с. ш. при ориентации на юг и юго – запад (160− 290</w:t>
      </w:r>
      <w:r w:rsidRPr="009364C9">
        <w:rPr>
          <w:color w:val="000000"/>
          <w:szCs w:val="28"/>
          <w:vertAlign w:val="superscript"/>
        </w:rPr>
        <w:t>0</w:t>
      </w:r>
      <w:r w:rsidRPr="009364C9">
        <w:rPr>
          <w:color w:val="000000"/>
          <w:szCs w:val="28"/>
        </w:rPr>
        <w:t xml:space="preserve">; рисунок </w:t>
      </w:r>
      <w:r w:rsidRPr="009364C9">
        <w:t>1.19</w:t>
      </w:r>
      <w:r w:rsidRPr="009364C9">
        <w:rPr>
          <w:color w:val="000000"/>
          <w:szCs w:val="28"/>
        </w:rPr>
        <w:t xml:space="preserve">) </w:t>
      </w:r>
    </w:p>
    <w:p w14:paraId="0D56C578" w14:textId="77777777" w:rsidR="009364C9" w:rsidRPr="009364C9" w:rsidRDefault="009364C9" w:rsidP="009364C9">
      <w:pPr>
        <w:shd w:val="clear" w:color="auto" w:fill="FFFFFF"/>
        <w:ind w:firstLine="709"/>
        <w:jc w:val="both"/>
        <w:rPr>
          <w:color w:val="000000"/>
          <w:szCs w:val="28"/>
        </w:rPr>
      </w:pPr>
      <w:r w:rsidRPr="009364C9">
        <w:rPr>
          <w:color w:val="000000"/>
          <w:szCs w:val="28"/>
        </w:rPr>
        <w:t xml:space="preserve">Для обеспечения необходимого инсоляционного режима в помещениях помимо ориентации зданий по сторонам света, большое значение имеет взаимное расположение зданий на местности, с учетом затеняющего влияния застройки. Затеняющее влияние одного здания на другое зависит от их взаимного расположения в пространстве по отношению к траектории пути движения солнца, разрыва между зданиями </w:t>
      </w:r>
      <w:r w:rsidRPr="009364C9">
        <w:rPr>
          <w:i/>
          <w:color w:val="000000"/>
          <w:szCs w:val="28"/>
          <w:lang w:val="en-US"/>
        </w:rPr>
        <w:t>L</w:t>
      </w:r>
      <w:r w:rsidRPr="009364C9">
        <w:rPr>
          <w:i/>
          <w:color w:val="000000"/>
          <w:szCs w:val="28"/>
        </w:rPr>
        <w:t xml:space="preserve"> </w:t>
      </w:r>
      <w:r w:rsidRPr="009364C9">
        <w:rPr>
          <w:color w:val="000000"/>
          <w:szCs w:val="28"/>
        </w:rPr>
        <w:t xml:space="preserve">и высоты затеняющего здания </w:t>
      </w:r>
      <w:r w:rsidRPr="009364C9">
        <w:rPr>
          <w:i/>
          <w:color w:val="000000"/>
          <w:szCs w:val="28"/>
          <w:lang w:val="en-US"/>
        </w:rPr>
        <w:t>H</w:t>
      </w:r>
      <w:r w:rsidRPr="009364C9">
        <w:rPr>
          <w:i/>
          <w:color w:val="000000"/>
          <w:szCs w:val="28"/>
        </w:rPr>
        <w:t xml:space="preserve"> </w:t>
      </w:r>
      <w:r w:rsidRPr="009364C9">
        <w:rPr>
          <w:color w:val="000000"/>
          <w:szCs w:val="28"/>
        </w:rPr>
        <w:t xml:space="preserve">(рисунок </w:t>
      </w:r>
      <w:r w:rsidRPr="009364C9">
        <w:t>1.20).</w:t>
      </w:r>
    </w:p>
    <w:p w14:paraId="54E255DF" w14:textId="77777777" w:rsidR="009364C9" w:rsidRPr="009364C9" w:rsidRDefault="009364C9" w:rsidP="009364C9">
      <w:pPr>
        <w:shd w:val="clear" w:color="auto" w:fill="FFFFFF"/>
        <w:ind w:firstLine="709"/>
        <w:jc w:val="both"/>
        <w:rPr>
          <w:szCs w:val="28"/>
        </w:rPr>
      </w:pPr>
      <w:r w:rsidRPr="009364C9">
        <w:rPr>
          <w:szCs w:val="28"/>
        </w:rPr>
        <w:t>Для определения действительной продолжительности инсоляции помещений в течение суток с учетом размеров окон, затенения противостоящими зданиями, деревьями, балконами, верандами и др., а также решения других вопросов инсоляции при проектировании населенных мест и отдельных зданий применяются различные графики и приборы (например, графики Б.А. Дунаева).</w:t>
      </w:r>
    </w:p>
    <w:p w14:paraId="0A053E95" w14:textId="77777777" w:rsidR="009364C9" w:rsidRPr="009364C9" w:rsidRDefault="009364C9" w:rsidP="009364C9">
      <w:pPr>
        <w:shd w:val="clear" w:color="auto" w:fill="FFFFFF"/>
        <w:ind w:firstLine="709"/>
        <w:jc w:val="both"/>
      </w:pPr>
      <w:r w:rsidRPr="009364C9">
        <w:rPr>
          <w:szCs w:val="28"/>
        </w:rPr>
        <w:t>Для определения продолжительности инсоляции помещения через окно при отсутствии дополнительных затеняющих элементов необходимо установить предельные горизонтальный и вертикальный углы с учетом толщины обрамляющих окно стен (р</w:t>
      </w:r>
      <w:r w:rsidRPr="009364C9">
        <w:rPr>
          <w:color w:val="000000"/>
          <w:szCs w:val="28"/>
        </w:rPr>
        <w:t xml:space="preserve">исунок </w:t>
      </w:r>
      <w:r w:rsidRPr="009364C9">
        <w:t xml:space="preserve">1.21). </w:t>
      </w:r>
    </w:p>
    <w:p w14:paraId="063E8332" w14:textId="77777777" w:rsidR="009364C9" w:rsidRPr="009364C9" w:rsidRDefault="009364C9" w:rsidP="009364C9">
      <w:pPr>
        <w:shd w:val="clear" w:color="auto" w:fill="FFFFFF"/>
        <w:ind w:firstLine="709"/>
        <w:jc w:val="both"/>
      </w:pPr>
      <w:r w:rsidRPr="009364C9">
        <w:t xml:space="preserve">Горизонтальный угол окна, определяемый диагоналями в плане окна </w:t>
      </w:r>
      <w:r w:rsidRPr="009364C9">
        <w:rPr>
          <w:szCs w:val="28"/>
        </w:rPr>
        <w:t>(р</w:t>
      </w:r>
      <w:r w:rsidRPr="009364C9">
        <w:rPr>
          <w:color w:val="000000"/>
          <w:szCs w:val="28"/>
        </w:rPr>
        <w:t xml:space="preserve">исунок </w:t>
      </w:r>
      <w:r w:rsidRPr="009364C9">
        <w:t>1.21,а), равен 180</w:t>
      </w:r>
      <w:r w:rsidRPr="009364C9">
        <w:rPr>
          <w:vertAlign w:val="superscript"/>
        </w:rPr>
        <w:t xml:space="preserve">0 </w:t>
      </w:r>
      <w:r w:rsidRPr="009364C9">
        <w:t xml:space="preserve">– </w:t>
      </w:r>
      <w:r w:rsidRPr="009364C9">
        <w:rPr>
          <w:i/>
        </w:rPr>
        <w:t>i</w:t>
      </w:r>
      <w:r w:rsidRPr="009364C9">
        <w:t xml:space="preserve">; </w:t>
      </w:r>
      <w:r w:rsidRPr="009364C9">
        <w:rPr>
          <w:i/>
        </w:rPr>
        <w:t xml:space="preserve">i − </w:t>
      </w:r>
      <w:r w:rsidRPr="009364C9">
        <w:t xml:space="preserve">так называемый «сторонний» угол окна, образованный линией фасада и диагональю окна. </w:t>
      </w:r>
    </w:p>
    <w:p w14:paraId="273BB6F5" w14:textId="77777777" w:rsidR="009364C9" w:rsidRPr="009364C9" w:rsidRDefault="009364C9" w:rsidP="009364C9">
      <w:pPr>
        <w:shd w:val="clear" w:color="auto" w:fill="FFFFFF"/>
        <w:ind w:firstLine="709"/>
        <w:jc w:val="both"/>
        <w:rPr>
          <w:szCs w:val="28"/>
        </w:rPr>
      </w:pPr>
      <w:r w:rsidRPr="009364C9">
        <w:t>Вертикальный угол окна, определяемый диагональю, проведенной в разрезе окна (</w:t>
      </w:r>
      <w:r w:rsidRPr="009364C9">
        <w:rPr>
          <w:szCs w:val="28"/>
        </w:rPr>
        <w:t>р</w:t>
      </w:r>
      <w:r w:rsidRPr="009364C9">
        <w:rPr>
          <w:color w:val="000000"/>
          <w:szCs w:val="28"/>
        </w:rPr>
        <w:t xml:space="preserve">исунок </w:t>
      </w:r>
      <w:r w:rsidRPr="009364C9">
        <w:t>1.21,б), равен 90</w:t>
      </w:r>
      <w:r w:rsidRPr="009364C9">
        <w:rPr>
          <w:vertAlign w:val="superscript"/>
        </w:rPr>
        <w:t xml:space="preserve">0 </w:t>
      </w:r>
      <w:r w:rsidRPr="009364C9">
        <w:rPr>
          <w:i/>
        </w:rPr>
        <w:t>– i</w:t>
      </w:r>
      <w:r w:rsidRPr="009364C9">
        <w:t>.</w:t>
      </w:r>
    </w:p>
    <w:p w14:paraId="38E6ABC6" w14:textId="77777777" w:rsidR="009364C9" w:rsidRPr="009364C9" w:rsidRDefault="009364C9" w:rsidP="009364C9">
      <w:pPr>
        <w:jc w:val="both"/>
        <w:rPr>
          <w:sz w:val="24"/>
          <w:szCs w:val="24"/>
        </w:rPr>
      </w:pPr>
      <w:r>
        <w:rPr>
          <w:noProof/>
          <w:sz w:val="24"/>
          <w:szCs w:val="24"/>
        </w:rPr>
        <w:drawing>
          <wp:inline distT="0" distB="0" distL="0" distR="0" wp14:anchorId="029605B3" wp14:editId="5065472B">
            <wp:extent cx="5934075" cy="30861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934075" cy="3086100"/>
                    </a:xfrm>
                    <a:prstGeom prst="rect">
                      <a:avLst/>
                    </a:prstGeom>
                    <a:noFill/>
                    <a:ln>
                      <a:noFill/>
                    </a:ln>
                  </pic:spPr>
                </pic:pic>
              </a:graphicData>
            </a:graphic>
          </wp:inline>
        </w:drawing>
      </w:r>
    </w:p>
    <w:p w14:paraId="04588B72" w14:textId="77777777" w:rsidR="009364C9" w:rsidRPr="009364C9" w:rsidRDefault="009364C9" w:rsidP="009364C9">
      <w:pPr>
        <w:ind w:firstLine="709"/>
        <w:jc w:val="both"/>
        <w:rPr>
          <w:i/>
          <w:iCs/>
          <w:color w:val="000000"/>
          <w:szCs w:val="28"/>
        </w:rPr>
      </w:pPr>
    </w:p>
    <w:p w14:paraId="53EA56F3" w14:textId="77777777" w:rsidR="009364C9" w:rsidRPr="009364C9" w:rsidRDefault="009364C9" w:rsidP="009364C9">
      <w:pPr>
        <w:ind w:firstLine="709"/>
        <w:jc w:val="center"/>
        <w:rPr>
          <w:szCs w:val="28"/>
        </w:rPr>
      </w:pPr>
      <w:r w:rsidRPr="009364C9">
        <w:rPr>
          <w:i/>
          <w:iCs/>
          <w:color w:val="000000"/>
          <w:szCs w:val="28"/>
        </w:rPr>
        <w:t xml:space="preserve">а </w:t>
      </w:r>
      <w:r w:rsidRPr="009364C9">
        <w:rPr>
          <w:color w:val="000000"/>
          <w:szCs w:val="28"/>
        </w:rPr>
        <w:t xml:space="preserve">— горизонтальный; </w:t>
      </w:r>
      <w:r w:rsidRPr="009364C9">
        <w:rPr>
          <w:i/>
          <w:iCs/>
          <w:color w:val="000000"/>
          <w:szCs w:val="28"/>
        </w:rPr>
        <w:t xml:space="preserve">б </w:t>
      </w:r>
      <w:r w:rsidRPr="009364C9">
        <w:rPr>
          <w:color w:val="000000"/>
          <w:szCs w:val="28"/>
        </w:rPr>
        <w:t>— вертикальный</w:t>
      </w:r>
    </w:p>
    <w:p w14:paraId="60168D81" w14:textId="77777777" w:rsidR="009364C9" w:rsidRPr="009364C9" w:rsidRDefault="009364C9" w:rsidP="009364C9">
      <w:pPr>
        <w:ind w:firstLine="709"/>
        <w:jc w:val="both"/>
        <w:rPr>
          <w:sz w:val="24"/>
          <w:szCs w:val="24"/>
        </w:rPr>
      </w:pPr>
    </w:p>
    <w:p w14:paraId="5C3F76E9" w14:textId="77777777" w:rsidR="009364C9" w:rsidRPr="009364C9" w:rsidRDefault="009364C9" w:rsidP="009364C9">
      <w:pPr>
        <w:shd w:val="clear" w:color="auto" w:fill="FFFFFF"/>
        <w:ind w:firstLine="709"/>
        <w:jc w:val="center"/>
        <w:rPr>
          <w:color w:val="000000"/>
          <w:szCs w:val="28"/>
        </w:rPr>
      </w:pPr>
      <w:r w:rsidRPr="009364C9">
        <w:rPr>
          <w:color w:val="000000"/>
          <w:szCs w:val="28"/>
        </w:rPr>
        <w:lastRenderedPageBreak/>
        <w:t>Рисунок 1.21 Предельные инсоляционные углы окна</w:t>
      </w:r>
    </w:p>
    <w:p w14:paraId="09C1BBD0" w14:textId="77777777" w:rsidR="009364C9" w:rsidRDefault="009364C9" w:rsidP="00A60E6F">
      <w:pPr>
        <w:ind w:firstLine="709"/>
        <w:jc w:val="both"/>
        <w:rPr>
          <w:szCs w:val="28"/>
        </w:rPr>
      </w:pPr>
    </w:p>
    <w:p w14:paraId="684ED501" w14:textId="77777777" w:rsidR="00CC3AFD" w:rsidRDefault="00CC3AFD"/>
    <w:sectPr w:rsidR="00CC3AF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24AB29" w14:textId="77777777" w:rsidR="00CF0F86" w:rsidRDefault="00CF0F86">
      <w:r>
        <w:separator/>
      </w:r>
    </w:p>
  </w:endnote>
  <w:endnote w:type="continuationSeparator" w:id="0">
    <w:p w14:paraId="1EEC258C" w14:textId="77777777" w:rsidR="00CF0F86" w:rsidRDefault="00CF0F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rebuchet MS">
    <w:panose1 w:val="020B0603020202020204"/>
    <w:charset w:val="CC"/>
    <w:family w:val="swiss"/>
    <w:pitch w:val="variable"/>
    <w:sig w:usb0="00000287" w:usb1="00000003"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Palatino Linotype">
    <w:panose1 w:val="02040502050505030304"/>
    <w:charset w:val="CC"/>
    <w:family w:val="roman"/>
    <w:pitch w:val="variable"/>
    <w:sig w:usb0="E0000287" w:usb1="40000013" w:usb2="00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FA8AEE" w14:textId="77777777" w:rsidR="00000000" w:rsidRDefault="009364C9" w:rsidP="00BB0894">
    <w:pPr>
      <w:pStyle w:val="a6"/>
      <w:framePr w:wrap="around" w:vAnchor="text" w:hAnchor="margin" w:xAlign="center" w:y="1"/>
      <w:rPr>
        <w:rStyle w:val="a8"/>
        <w:rFonts w:eastAsia="Calibri"/>
      </w:rPr>
    </w:pPr>
    <w:r>
      <w:rPr>
        <w:rStyle w:val="a8"/>
        <w:rFonts w:eastAsia="Calibri"/>
      </w:rPr>
      <w:fldChar w:fldCharType="begin"/>
    </w:r>
    <w:r>
      <w:rPr>
        <w:rStyle w:val="a8"/>
        <w:rFonts w:eastAsia="Calibri"/>
      </w:rPr>
      <w:instrText xml:space="preserve">PAGE  </w:instrText>
    </w:r>
    <w:r>
      <w:rPr>
        <w:rStyle w:val="a8"/>
        <w:rFonts w:eastAsia="Calibri"/>
      </w:rPr>
      <w:fldChar w:fldCharType="end"/>
    </w:r>
  </w:p>
  <w:p w14:paraId="25B075E6" w14:textId="77777777" w:rsidR="00000000" w:rsidRDefault="00000000">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FA2CC8" w14:textId="77777777" w:rsidR="00CF0F86" w:rsidRDefault="00CF0F86">
      <w:r>
        <w:separator/>
      </w:r>
    </w:p>
  </w:footnote>
  <w:footnote w:type="continuationSeparator" w:id="0">
    <w:p w14:paraId="7397663C" w14:textId="77777777" w:rsidR="00CF0F86" w:rsidRDefault="00CF0F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C6369F" w14:textId="77777777" w:rsidR="00000000" w:rsidRDefault="009364C9" w:rsidP="00B54ABA">
    <w:pPr>
      <w:pStyle w:val="af3"/>
      <w:framePr w:wrap="around" w:vAnchor="text" w:hAnchor="margin" w:xAlign="center" w:y="1"/>
      <w:rPr>
        <w:rStyle w:val="a8"/>
        <w:rFonts w:eastAsia="Calibri"/>
      </w:rPr>
    </w:pPr>
    <w:r>
      <w:rPr>
        <w:rStyle w:val="a8"/>
        <w:rFonts w:eastAsia="Calibri"/>
      </w:rPr>
      <w:fldChar w:fldCharType="begin"/>
    </w:r>
    <w:r>
      <w:rPr>
        <w:rStyle w:val="a8"/>
        <w:rFonts w:eastAsia="Calibri"/>
      </w:rPr>
      <w:instrText xml:space="preserve">PAGE  </w:instrText>
    </w:r>
    <w:r>
      <w:rPr>
        <w:rStyle w:val="a8"/>
        <w:rFonts w:eastAsia="Calibri"/>
      </w:rPr>
      <w:fldChar w:fldCharType="end"/>
    </w:r>
  </w:p>
  <w:p w14:paraId="102A41B7" w14:textId="77777777" w:rsidR="00000000" w:rsidRDefault="00000000">
    <w:pPr>
      <w:pStyle w:val="af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720138" w14:textId="77777777" w:rsidR="00000000" w:rsidRDefault="009364C9" w:rsidP="00B54ABA">
    <w:pPr>
      <w:pStyle w:val="af3"/>
      <w:framePr w:wrap="around" w:vAnchor="text" w:hAnchor="margin" w:xAlign="center" w:y="1"/>
      <w:rPr>
        <w:rStyle w:val="a8"/>
        <w:rFonts w:eastAsia="Calibri"/>
      </w:rPr>
    </w:pPr>
    <w:r>
      <w:rPr>
        <w:rStyle w:val="a8"/>
        <w:rFonts w:eastAsia="Calibri"/>
      </w:rPr>
      <w:fldChar w:fldCharType="begin"/>
    </w:r>
    <w:r>
      <w:rPr>
        <w:rStyle w:val="a8"/>
        <w:rFonts w:eastAsia="Calibri"/>
      </w:rPr>
      <w:instrText xml:space="preserve">PAGE  </w:instrText>
    </w:r>
    <w:r>
      <w:rPr>
        <w:rStyle w:val="a8"/>
        <w:rFonts w:eastAsia="Calibri"/>
      </w:rPr>
      <w:fldChar w:fldCharType="separate"/>
    </w:r>
    <w:r w:rsidR="00F02EA9">
      <w:rPr>
        <w:rStyle w:val="a8"/>
        <w:rFonts w:eastAsia="Calibri"/>
        <w:noProof/>
      </w:rPr>
      <w:t>1</w:t>
    </w:r>
    <w:r>
      <w:rPr>
        <w:rStyle w:val="a8"/>
        <w:rFonts w:eastAsia="Calibri"/>
      </w:rPr>
      <w:fldChar w:fldCharType="end"/>
    </w:r>
  </w:p>
  <w:p w14:paraId="06A5AAD9" w14:textId="77777777" w:rsidR="00000000" w:rsidRDefault="00000000">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0D24AFC"/>
    <w:multiLevelType w:val="hybridMultilevel"/>
    <w:tmpl w:val="C85885F2"/>
    <w:lvl w:ilvl="0" w:tplc="FD8C82B0">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455A6113"/>
    <w:multiLevelType w:val="hybridMultilevel"/>
    <w:tmpl w:val="DC704166"/>
    <w:lvl w:ilvl="0" w:tplc="81201DF8">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num w:numId="1" w16cid:durableId="1633831608">
    <w:abstractNumId w:val="1"/>
  </w:num>
  <w:num w:numId="2" w16cid:durableId="2036610844">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B28AC"/>
    <w:rsid w:val="00556F7E"/>
    <w:rsid w:val="006636F4"/>
    <w:rsid w:val="009364C9"/>
    <w:rsid w:val="00960B3A"/>
    <w:rsid w:val="00A60E6F"/>
    <w:rsid w:val="00CC3AFD"/>
    <w:rsid w:val="00CF0F86"/>
    <w:rsid w:val="00DB28AC"/>
    <w:rsid w:val="00F02E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7"/>
    <o:shapelayout v:ext="edit">
      <o:idmap v:ext="edit" data="1"/>
    </o:shapelayout>
  </w:shapeDefaults>
  <w:decimalSymbol w:val=","/>
  <w:listSeparator w:val=";"/>
  <w14:docId w14:val="26CC54C4"/>
  <w15:docId w15:val="{17947BFB-19E8-4742-90A0-435532901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0E6F"/>
    <w:pPr>
      <w:spacing w:after="0" w:line="240" w:lineRule="auto"/>
    </w:pPr>
    <w:rPr>
      <w:rFonts w:ascii="Times New Roman" w:eastAsia="Times New Roman" w:hAnsi="Times New Roman" w:cs="Times New Roman"/>
      <w:sz w:val="28"/>
      <w:szCs w:val="20"/>
      <w:lang w:eastAsia="ru-RU"/>
    </w:rPr>
  </w:style>
  <w:style w:type="paragraph" w:styleId="1">
    <w:name w:val="heading 1"/>
    <w:basedOn w:val="a"/>
    <w:next w:val="a"/>
    <w:link w:val="10"/>
    <w:qFormat/>
    <w:rsid w:val="009364C9"/>
    <w:pPr>
      <w:keepNext/>
      <w:widowControl w:val="0"/>
      <w:shd w:val="clear" w:color="auto" w:fill="FFFFFF"/>
      <w:autoSpaceDE w:val="0"/>
      <w:autoSpaceDN w:val="0"/>
      <w:adjustRightInd w:val="0"/>
      <w:spacing w:before="984" w:line="360" w:lineRule="auto"/>
      <w:jc w:val="right"/>
      <w:outlineLvl w:val="0"/>
    </w:pPr>
    <w:rPr>
      <w:color w:val="000000"/>
      <w:spacing w:val="-1"/>
      <w:szCs w:val="28"/>
    </w:rPr>
  </w:style>
  <w:style w:type="paragraph" w:styleId="2">
    <w:name w:val="heading 2"/>
    <w:basedOn w:val="a"/>
    <w:next w:val="a"/>
    <w:link w:val="20"/>
    <w:qFormat/>
    <w:rsid w:val="009364C9"/>
    <w:pPr>
      <w:keepNext/>
      <w:widowControl w:val="0"/>
      <w:autoSpaceDE w:val="0"/>
      <w:autoSpaceDN w:val="0"/>
      <w:adjustRightInd w:val="0"/>
      <w:spacing w:line="360" w:lineRule="auto"/>
      <w:ind w:firstLine="540"/>
      <w:jc w:val="both"/>
      <w:outlineLvl w:val="1"/>
    </w:pPr>
    <w:rPr>
      <w:rFonts w:cs="Arial"/>
      <w:sz w:val="24"/>
    </w:rPr>
  </w:style>
  <w:style w:type="paragraph" w:styleId="3">
    <w:name w:val="heading 3"/>
    <w:basedOn w:val="a"/>
    <w:next w:val="a"/>
    <w:link w:val="30"/>
    <w:qFormat/>
    <w:rsid w:val="009364C9"/>
    <w:pPr>
      <w:keepNext/>
      <w:widowControl w:val="0"/>
      <w:autoSpaceDE w:val="0"/>
      <w:autoSpaceDN w:val="0"/>
      <w:adjustRightInd w:val="0"/>
      <w:spacing w:before="240" w:after="60"/>
      <w:outlineLvl w:val="2"/>
    </w:pPr>
    <w:rPr>
      <w:rFonts w:ascii="Arial" w:hAnsi="Arial" w:cs="Arial"/>
      <w:b/>
      <w:bCs/>
      <w:sz w:val="26"/>
      <w:szCs w:val="26"/>
    </w:rPr>
  </w:style>
  <w:style w:type="paragraph" w:styleId="4">
    <w:name w:val="heading 4"/>
    <w:basedOn w:val="a"/>
    <w:next w:val="a"/>
    <w:link w:val="40"/>
    <w:qFormat/>
    <w:rsid w:val="009364C9"/>
    <w:pPr>
      <w:keepNext/>
      <w:spacing w:before="240" w:after="60"/>
      <w:outlineLvl w:val="3"/>
    </w:pPr>
    <w:rPr>
      <w:b/>
      <w:bCs/>
      <w:szCs w:val="28"/>
    </w:rPr>
  </w:style>
  <w:style w:type="paragraph" w:styleId="6">
    <w:name w:val="heading 6"/>
    <w:basedOn w:val="a"/>
    <w:next w:val="a"/>
    <w:link w:val="60"/>
    <w:qFormat/>
    <w:rsid w:val="009364C9"/>
    <w:pPr>
      <w:spacing w:before="240" w:after="60" w:line="276" w:lineRule="auto"/>
      <w:outlineLvl w:val="5"/>
    </w:pPr>
    <w:rPr>
      <w:rFonts w:eastAsia="Calibri"/>
      <w:b/>
      <w:bCs/>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364C9"/>
    <w:rPr>
      <w:rFonts w:ascii="Times New Roman" w:eastAsia="Times New Roman" w:hAnsi="Times New Roman" w:cs="Times New Roman"/>
      <w:color w:val="000000"/>
      <w:spacing w:val="-1"/>
      <w:sz w:val="28"/>
      <w:szCs w:val="28"/>
      <w:shd w:val="clear" w:color="auto" w:fill="FFFFFF"/>
      <w:lang w:eastAsia="ru-RU"/>
    </w:rPr>
  </w:style>
  <w:style w:type="character" w:customStyle="1" w:styleId="20">
    <w:name w:val="Заголовок 2 Знак"/>
    <w:basedOn w:val="a0"/>
    <w:link w:val="2"/>
    <w:rsid w:val="009364C9"/>
    <w:rPr>
      <w:rFonts w:ascii="Times New Roman" w:eastAsia="Times New Roman" w:hAnsi="Times New Roman" w:cs="Arial"/>
      <w:sz w:val="24"/>
      <w:szCs w:val="20"/>
      <w:lang w:eastAsia="ru-RU"/>
    </w:rPr>
  </w:style>
  <w:style w:type="character" w:customStyle="1" w:styleId="30">
    <w:name w:val="Заголовок 3 Знак"/>
    <w:basedOn w:val="a0"/>
    <w:link w:val="3"/>
    <w:rsid w:val="009364C9"/>
    <w:rPr>
      <w:rFonts w:ascii="Arial" w:eastAsia="Times New Roman" w:hAnsi="Arial" w:cs="Arial"/>
      <w:b/>
      <w:bCs/>
      <w:sz w:val="26"/>
      <w:szCs w:val="26"/>
      <w:lang w:eastAsia="ru-RU"/>
    </w:rPr>
  </w:style>
  <w:style w:type="character" w:customStyle="1" w:styleId="40">
    <w:name w:val="Заголовок 4 Знак"/>
    <w:basedOn w:val="a0"/>
    <w:link w:val="4"/>
    <w:rsid w:val="009364C9"/>
    <w:rPr>
      <w:rFonts w:ascii="Times New Roman" w:eastAsia="Times New Roman" w:hAnsi="Times New Roman" w:cs="Times New Roman"/>
      <w:b/>
      <w:bCs/>
      <w:sz w:val="28"/>
      <w:szCs w:val="28"/>
      <w:lang w:eastAsia="ru-RU"/>
    </w:rPr>
  </w:style>
  <w:style w:type="character" w:customStyle="1" w:styleId="60">
    <w:name w:val="Заголовок 6 Знак"/>
    <w:basedOn w:val="a0"/>
    <w:link w:val="6"/>
    <w:rsid w:val="009364C9"/>
    <w:rPr>
      <w:rFonts w:ascii="Times New Roman" w:eastAsia="Calibri" w:hAnsi="Times New Roman" w:cs="Times New Roman"/>
      <w:b/>
      <w:bCs/>
    </w:rPr>
  </w:style>
  <w:style w:type="numbering" w:customStyle="1" w:styleId="11">
    <w:name w:val="Нет списка1"/>
    <w:next w:val="a2"/>
    <w:semiHidden/>
    <w:unhideWhenUsed/>
    <w:rsid w:val="009364C9"/>
  </w:style>
  <w:style w:type="paragraph" w:styleId="a3">
    <w:name w:val="Title"/>
    <w:basedOn w:val="a"/>
    <w:link w:val="a4"/>
    <w:qFormat/>
    <w:rsid w:val="009364C9"/>
    <w:pPr>
      <w:jc w:val="center"/>
    </w:pPr>
  </w:style>
  <w:style w:type="character" w:customStyle="1" w:styleId="a4">
    <w:name w:val="Заголовок Знак"/>
    <w:basedOn w:val="a0"/>
    <w:link w:val="a3"/>
    <w:rsid w:val="009364C9"/>
    <w:rPr>
      <w:rFonts w:ascii="Times New Roman" w:eastAsia="Times New Roman" w:hAnsi="Times New Roman" w:cs="Times New Roman"/>
      <w:sz w:val="28"/>
      <w:szCs w:val="20"/>
      <w:lang w:eastAsia="ru-RU"/>
    </w:rPr>
  </w:style>
  <w:style w:type="paragraph" w:styleId="21">
    <w:name w:val="Body Text 2"/>
    <w:basedOn w:val="a"/>
    <w:link w:val="22"/>
    <w:rsid w:val="009364C9"/>
    <w:pPr>
      <w:widowControl w:val="0"/>
      <w:autoSpaceDE w:val="0"/>
      <w:autoSpaceDN w:val="0"/>
      <w:adjustRightInd w:val="0"/>
      <w:spacing w:after="120" w:line="480" w:lineRule="auto"/>
    </w:pPr>
    <w:rPr>
      <w:rFonts w:ascii="Courier New" w:hAnsi="Courier New" w:cs="Courier New"/>
      <w:sz w:val="20"/>
    </w:rPr>
  </w:style>
  <w:style w:type="character" w:customStyle="1" w:styleId="22">
    <w:name w:val="Основной текст 2 Знак"/>
    <w:basedOn w:val="a0"/>
    <w:link w:val="21"/>
    <w:rsid w:val="009364C9"/>
    <w:rPr>
      <w:rFonts w:ascii="Courier New" w:eastAsia="Times New Roman" w:hAnsi="Courier New" w:cs="Courier New"/>
      <w:sz w:val="20"/>
      <w:szCs w:val="20"/>
      <w:lang w:eastAsia="ru-RU"/>
    </w:rPr>
  </w:style>
  <w:style w:type="paragraph" w:customStyle="1" w:styleId="a5">
    <w:name w:val="Стиль"/>
    <w:rsid w:val="009364C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6">
    <w:name w:val="footer"/>
    <w:basedOn w:val="a"/>
    <w:link w:val="a7"/>
    <w:rsid w:val="009364C9"/>
    <w:pPr>
      <w:widowControl w:val="0"/>
      <w:tabs>
        <w:tab w:val="center" w:pos="4677"/>
        <w:tab w:val="right" w:pos="9355"/>
      </w:tabs>
      <w:autoSpaceDE w:val="0"/>
      <w:autoSpaceDN w:val="0"/>
      <w:adjustRightInd w:val="0"/>
    </w:pPr>
    <w:rPr>
      <w:rFonts w:ascii="Arial" w:hAnsi="Arial" w:cs="Arial"/>
      <w:sz w:val="20"/>
    </w:rPr>
  </w:style>
  <w:style w:type="character" w:customStyle="1" w:styleId="a7">
    <w:name w:val="Нижний колонтитул Знак"/>
    <w:basedOn w:val="a0"/>
    <w:link w:val="a6"/>
    <w:rsid w:val="009364C9"/>
    <w:rPr>
      <w:rFonts w:ascii="Arial" w:eastAsia="Times New Roman" w:hAnsi="Arial" w:cs="Arial"/>
      <w:sz w:val="20"/>
      <w:szCs w:val="20"/>
      <w:lang w:eastAsia="ru-RU"/>
    </w:rPr>
  </w:style>
  <w:style w:type="character" w:styleId="a8">
    <w:name w:val="page number"/>
    <w:basedOn w:val="a0"/>
    <w:rsid w:val="009364C9"/>
  </w:style>
  <w:style w:type="paragraph" w:styleId="a9">
    <w:name w:val="Body Text Indent"/>
    <w:basedOn w:val="a"/>
    <w:link w:val="aa"/>
    <w:rsid w:val="009364C9"/>
    <w:pPr>
      <w:spacing w:after="120"/>
      <w:ind w:left="283"/>
    </w:pPr>
  </w:style>
  <w:style w:type="character" w:customStyle="1" w:styleId="aa">
    <w:name w:val="Основной текст с отступом Знак"/>
    <w:basedOn w:val="a0"/>
    <w:link w:val="a9"/>
    <w:rsid w:val="009364C9"/>
    <w:rPr>
      <w:rFonts w:ascii="Times New Roman" w:eastAsia="Times New Roman" w:hAnsi="Times New Roman" w:cs="Times New Roman"/>
      <w:sz w:val="28"/>
      <w:szCs w:val="20"/>
      <w:lang w:eastAsia="ru-RU"/>
    </w:rPr>
  </w:style>
  <w:style w:type="paragraph" w:styleId="ab">
    <w:name w:val="footnote text"/>
    <w:basedOn w:val="a"/>
    <w:link w:val="ac"/>
    <w:unhideWhenUsed/>
    <w:rsid w:val="009364C9"/>
    <w:pPr>
      <w:widowControl w:val="0"/>
      <w:autoSpaceDE w:val="0"/>
      <w:autoSpaceDN w:val="0"/>
      <w:adjustRightInd w:val="0"/>
    </w:pPr>
    <w:rPr>
      <w:sz w:val="20"/>
    </w:rPr>
  </w:style>
  <w:style w:type="character" w:customStyle="1" w:styleId="ac">
    <w:name w:val="Текст сноски Знак"/>
    <w:basedOn w:val="a0"/>
    <w:link w:val="ab"/>
    <w:rsid w:val="009364C9"/>
    <w:rPr>
      <w:rFonts w:ascii="Times New Roman" w:eastAsia="Times New Roman" w:hAnsi="Times New Roman" w:cs="Times New Roman"/>
      <w:sz w:val="20"/>
      <w:szCs w:val="20"/>
      <w:lang w:eastAsia="ru-RU"/>
    </w:rPr>
  </w:style>
  <w:style w:type="character" w:styleId="ad">
    <w:name w:val="footnote reference"/>
    <w:unhideWhenUsed/>
    <w:rsid w:val="009364C9"/>
    <w:rPr>
      <w:vertAlign w:val="superscript"/>
    </w:rPr>
  </w:style>
  <w:style w:type="character" w:customStyle="1" w:styleId="FontStyle26">
    <w:name w:val="Font Style26"/>
    <w:rsid w:val="009364C9"/>
    <w:rPr>
      <w:rFonts w:ascii="Times New Roman" w:hAnsi="Times New Roman" w:cs="Times New Roman"/>
      <w:sz w:val="16"/>
      <w:szCs w:val="16"/>
    </w:rPr>
  </w:style>
  <w:style w:type="paragraph" w:customStyle="1" w:styleId="Style4">
    <w:name w:val="Style4"/>
    <w:basedOn w:val="a"/>
    <w:rsid w:val="009364C9"/>
    <w:pPr>
      <w:widowControl w:val="0"/>
      <w:autoSpaceDE w:val="0"/>
      <w:autoSpaceDN w:val="0"/>
      <w:adjustRightInd w:val="0"/>
      <w:spacing w:line="202" w:lineRule="exact"/>
      <w:ind w:firstLine="709"/>
      <w:jc w:val="both"/>
    </w:pPr>
    <w:rPr>
      <w:rFonts w:ascii="Trebuchet MS" w:hAnsi="Trebuchet MS"/>
      <w:sz w:val="24"/>
      <w:szCs w:val="24"/>
    </w:rPr>
  </w:style>
  <w:style w:type="character" w:customStyle="1" w:styleId="FontStyle22">
    <w:name w:val="Font Style22"/>
    <w:rsid w:val="009364C9"/>
    <w:rPr>
      <w:rFonts w:ascii="Times New Roman" w:hAnsi="Times New Roman" w:cs="Times New Roman"/>
      <w:i/>
      <w:iCs/>
      <w:sz w:val="20"/>
      <w:szCs w:val="20"/>
    </w:rPr>
  </w:style>
  <w:style w:type="character" w:customStyle="1" w:styleId="FontStyle21">
    <w:name w:val="Font Style21"/>
    <w:rsid w:val="009364C9"/>
    <w:rPr>
      <w:rFonts w:ascii="Times New Roman" w:hAnsi="Times New Roman" w:cs="Times New Roman"/>
      <w:b/>
      <w:bCs/>
      <w:i/>
      <w:iCs/>
      <w:spacing w:val="-10"/>
      <w:sz w:val="12"/>
      <w:szCs w:val="12"/>
    </w:rPr>
  </w:style>
  <w:style w:type="paragraph" w:customStyle="1" w:styleId="Style8">
    <w:name w:val="Style8"/>
    <w:basedOn w:val="a"/>
    <w:rsid w:val="009364C9"/>
    <w:pPr>
      <w:widowControl w:val="0"/>
      <w:autoSpaceDE w:val="0"/>
      <w:autoSpaceDN w:val="0"/>
      <w:adjustRightInd w:val="0"/>
      <w:spacing w:line="581" w:lineRule="exact"/>
      <w:ind w:firstLine="709"/>
      <w:jc w:val="both"/>
    </w:pPr>
    <w:rPr>
      <w:rFonts w:ascii="Trebuchet MS" w:hAnsi="Trebuchet MS"/>
      <w:sz w:val="24"/>
      <w:szCs w:val="24"/>
    </w:rPr>
  </w:style>
  <w:style w:type="paragraph" w:customStyle="1" w:styleId="Style13">
    <w:name w:val="Style13"/>
    <w:basedOn w:val="a"/>
    <w:rsid w:val="009364C9"/>
    <w:pPr>
      <w:widowControl w:val="0"/>
      <w:autoSpaceDE w:val="0"/>
      <w:autoSpaceDN w:val="0"/>
      <w:adjustRightInd w:val="0"/>
      <w:spacing w:line="202" w:lineRule="exact"/>
      <w:ind w:firstLine="709"/>
      <w:jc w:val="both"/>
    </w:pPr>
    <w:rPr>
      <w:rFonts w:ascii="Trebuchet MS" w:hAnsi="Trebuchet MS"/>
      <w:sz w:val="24"/>
      <w:szCs w:val="24"/>
    </w:rPr>
  </w:style>
  <w:style w:type="paragraph" w:customStyle="1" w:styleId="Style18">
    <w:name w:val="Style18"/>
    <w:basedOn w:val="a"/>
    <w:rsid w:val="009364C9"/>
    <w:pPr>
      <w:widowControl w:val="0"/>
      <w:autoSpaceDE w:val="0"/>
      <w:autoSpaceDN w:val="0"/>
      <w:adjustRightInd w:val="0"/>
      <w:spacing w:line="331" w:lineRule="exact"/>
      <w:ind w:firstLine="709"/>
      <w:jc w:val="both"/>
    </w:pPr>
    <w:rPr>
      <w:rFonts w:ascii="Trebuchet MS" w:hAnsi="Trebuchet MS"/>
      <w:sz w:val="24"/>
      <w:szCs w:val="24"/>
    </w:rPr>
  </w:style>
  <w:style w:type="paragraph" w:customStyle="1" w:styleId="Style9">
    <w:name w:val="Style9"/>
    <w:basedOn w:val="a"/>
    <w:rsid w:val="009364C9"/>
    <w:pPr>
      <w:widowControl w:val="0"/>
      <w:autoSpaceDE w:val="0"/>
      <w:autoSpaceDN w:val="0"/>
      <w:adjustRightInd w:val="0"/>
      <w:spacing w:line="211" w:lineRule="exact"/>
      <w:ind w:firstLine="709"/>
      <w:jc w:val="center"/>
    </w:pPr>
    <w:rPr>
      <w:rFonts w:ascii="Trebuchet MS" w:hAnsi="Trebuchet MS"/>
      <w:sz w:val="24"/>
      <w:szCs w:val="24"/>
    </w:rPr>
  </w:style>
  <w:style w:type="character" w:customStyle="1" w:styleId="FontStyle23">
    <w:name w:val="Font Style23"/>
    <w:rsid w:val="009364C9"/>
    <w:rPr>
      <w:rFonts w:ascii="Times New Roman" w:hAnsi="Times New Roman" w:cs="Times New Roman"/>
      <w:i/>
      <w:iCs/>
      <w:spacing w:val="-20"/>
      <w:sz w:val="20"/>
      <w:szCs w:val="20"/>
    </w:rPr>
  </w:style>
  <w:style w:type="character" w:customStyle="1" w:styleId="FontStyle24">
    <w:name w:val="Font Style24"/>
    <w:rsid w:val="009364C9"/>
    <w:rPr>
      <w:rFonts w:ascii="Bookman Old Style" w:hAnsi="Bookman Old Style" w:cs="Bookman Old Style"/>
      <w:b/>
      <w:bCs/>
      <w:sz w:val="38"/>
      <w:szCs w:val="38"/>
    </w:rPr>
  </w:style>
  <w:style w:type="character" w:customStyle="1" w:styleId="FontStyle160">
    <w:name w:val="Font Style160"/>
    <w:rsid w:val="009364C9"/>
    <w:rPr>
      <w:rFonts w:ascii="Times New Roman" w:hAnsi="Times New Roman" w:cs="Times New Roman"/>
      <w:sz w:val="16"/>
      <w:szCs w:val="16"/>
    </w:rPr>
  </w:style>
  <w:style w:type="paragraph" w:customStyle="1" w:styleId="Style61">
    <w:name w:val="Style61"/>
    <w:basedOn w:val="a"/>
    <w:rsid w:val="009364C9"/>
    <w:pPr>
      <w:widowControl w:val="0"/>
      <w:autoSpaceDE w:val="0"/>
      <w:autoSpaceDN w:val="0"/>
      <w:adjustRightInd w:val="0"/>
      <w:spacing w:line="209" w:lineRule="exact"/>
      <w:ind w:firstLine="709"/>
      <w:jc w:val="center"/>
    </w:pPr>
    <w:rPr>
      <w:sz w:val="24"/>
      <w:szCs w:val="24"/>
    </w:rPr>
  </w:style>
  <w:style w:type="character" w:customStyle="1" w:styleId="FontStyle199">
    <w:name w:val="Font Style199"/>
    <w:rsid w:val="009364C9"/>
    <w:rPr>
      <w:rFonts w:ascii="Times New Roman" w:hAnsi="Times New Roman" w:cs="Times New Roman"/>
      <w:b/>
      <w:bCs/>
      <w:smallCaps/>
      <w:spacing w:val="-10"/>
      <w:sz w:val="12"/>
      <w:szCs w:val="12"/>
    </w:rPr>
  </w:style>
  <w:style w:type="paragraph" w:customStyle="1" w:styleId="Style68">
    <w:name w:val="Style68"/>
    <w:basedOn w:val="a"/>
    <w:rsid w:val="009364C9"/>
    <w:pPr>
      <w:widowControl w:val="0"/>
      <w:autoSpaceDE w:val="0"/>
      <w:autoSpaceDN w:val="0"/>
      <w:adjustRightInd w:val="0"/>
      <w:spacing w:line="149" w:lineRule="exact"/>
      <w:ind w:firstLine="709"/>
      <w:jc w:val="center"/>
    </w:pPr>
    <w:rPr>
      <w:sz w:val="24"/>
      <w:szCs w:val="24"/>
    </w:rPr>
  </w:style>
  <w:style w:type="character" w:customStyle="1" w:styleId="FontStyle200">
    <w:name w:val="Font Style200"/>
    <w:rsid w:val="009364C9"/>
    <w:rPr>
      <w:rFonts w:ascii="Times New Roman" w:hAnsi="Times New Roman" w:cs="Times New Roman"/>
      <w:sz w:val="16"/>
      <w:szCs w:val="16"/>
    </w:rPr>
  </w:style>
  <w:style w:type="paragraph" w:customStyle="1" w:styleId="Style73">
    <w:name w:val="Style73"/>
    <w:basedOn w:val="a"/>
    <w:rsid w:val="009364C9"/>
    <w:pPr>
      <w:widowControl w:val="0"/>
      <w:autoSpaceDE w:val="0"/>
      <w:autoSpaceDN w:val="0"/>
      <w:adjustRightInd w:val="0"/>
      <w:spacing w:line="211" w:lineRule="exact"/>
      <w:ind w:hanging="58"/>
      <w:jc w:val="both"/>
    </w:pPr>
    <w:rPr>
      <w:sz w:val="24"/>
      <w:szCs w:val="24"/>
    </w:rPr>
  </w:style>
  <w:style w:type="paragraph" w:customStyle="1" w:styleId="Style96">
    <w:name w:val="Style96"/>
    <w:basedOn w:val="a"/>
    <w:rsid w:val="009364C9"/>
    <w:pPr>
      <w:widowControl w:val="0"/>
      <w:autoSpaceDE w:val="0"/>
      <w:autoSpaceDN w:val="0"/>
      <w:adjustRightInd w:val="0"/>
      <w:ind w:firstLine="709"/>
      <w:jc w:val="both"/>
    </w:pPr>
    <w:rPr>
      <w:sz w:val="24"/>
      <w:szCs w:val="24"/>
    </w:rPr>
  </w:style>
  <w:style w:type="character" w:customStyle="1" w:styleId="FontStyle14">
    <w:name w:val="Font Style14"/>
    <w:rsid w:val="009364C9"/>
    <w:rPr>
      <w:rFonts w:ascii="Times New Roman" w:hAnsi="Times New Roman" w:cs="Times New Roman"/>
      <w:sz w:val="16"/>
      <w:szCs w:val="16"/>
    </w:rPr>
  </w:style>
  <w:style w:type="paragraph" w:customStyle="1" w:styleId="Style3">
    <w:name w:val="Style3"/>
    <w:basedOn w:val="a"/>
    <w:rsid w:val="009364C9"/>
    <w:pPr>
      <w:widowControl w:val="0"/>
      <w:autoSpaceDE w:val="0"/>
      <w:autoSpaceDN w:val="0"/>
      <w:adjustRightInd w:val="0"/>
      <w:spacing w:line="206" w:lineRule="exact"/>
      <w:ind w:firstLine="709"/>
      <w:jc w:val="center"/>
    </w:pPr>
    <w:rPr>
      <w:sz w:val="24"/>
      <w:szCs w:val="24"/>
    </w:rPr>
  </w:style>
  <w:style w:type="character" w:customStyle="1" w:styleId="FontStyle11">
    <w:name w:val="Font Style11"/>
    <w:rsid w:val="009364C9"/>
    <w:rPr>
      <w:rFonts w:ascii="Tahoma" w:hAnsi="Tahoma" w:cs="Tahoma"/>
      <w:spacing w:val="-10"/>
      <w:sz w:val="14"/>
      <w:szCs w:val="14"/>
    </w:rPr>
  </w:style>
  <w:style w:type="paragraph" w:customStyle="1" w:styleId="Style7">
    <w:name w:val="Style7"/>
    <w:basedOn w:val="a"/>
    <w:rsid w:val="009364C9"/>
    <w:pPr>
      <w:widowControl w:val="0"/>
      <w:autoSpaceDE w:val="0"/>
      <w:autoSpaceDN w:val="0"/>
      <w:adjustRightInd w:val="0"/>
      <w:spacing w:line="197" w:lineRule="exact"/>
      <w:ind w:firstLine="709"/>
      <w:jc w:val="both"/>
    </w:pPr>
    <w:rPr>
      <w:sz w:val="24"/>
      <w:szCs w:val="24"/>
    </w:rPr>
  </w:style>
  <w:style w:type="character" w:customStyle="1" w:styleId="FontStyle41">
    <w:name w:val="Font Style41"/>
    <w:rsid w:val="009364C9"/>
    <w:rPr>
      <w:rFonts w:ascii="Times New Roman" w:hAnsi="Times New Roman" w:cs="Times New Roman"/>
      <w:sz w:val="16"/>
      <w:szCs w:val="16"/>
    </w:rPr>
  </w:style>
  <w:style w:type="paragraph" w:customStyle="1" w:styleId="Style14">
    <w:name w:val="Style14"/>
    <w:basedOn w:val="a"/>
    <w:rsid w:val="009364C9"/>
    <w:pPr>
      <w:widowControl w:val="0"/>
      <w:autoSpaceDE w:val="0"/>
      <w:autoSpaceDN w:val="0"/>
      <w:adjustRightInd w:val="0"/>
      <w:spacing w:line="187" w:lineRule="exact"/>
      <w:ind w:firstLine="709"/>
      <w:jc w:val="center"/>
    </w:pPr>
    <w:rPr>
      <w:sz w:val="24"/>
      <w:szCs w:val="24"/>
    </w:rPr>
  </w:style>
  <w:style w:type="character" w:customStyle="1" w:styleId="FontStyle39">
    <w:name w:val="Font Style39"/>
    <w:rsid w:val="009364C9"/>
    <w:rPr>
      <w:rFonts w:ascii="Times New Roman" w:hAnsi="Times New Roman" w:cs="Times New Roman"/>
      <w:b/>
      <w:bCs/>
      <w:i/>
      <w:iCs/>
      <w:sz w:val="12"/>
      <w:szCs w:val="12"/>
    </w:rPr>
  </w:style>
  <w:style w:type="paragraph" w:customStyle="1" w:styleId="Style1">
    <w:name w:val="Style1"/>
    <w:basedOn w:val="a"/>
    <w:rsid w:val="009364C9"/>
    <w:pPr>
      <w:widowControl w:val="0"/>
      <w:autoSpaceDE w:val="0"/>
      <w:autoSpaceDN w:val="0"/>
      <w:adjustRightInd w:val="0"/>
      <w:ind w:firstLine="709"/>
      <w:jc w:val="both"/>
    </w:pPr>
    <w:rPr>
      <w:sz w:val="24"/>
      <w:szCs w:val="24"/>
    </w:rPr>
  </w:style>
  <w:style w:type="paragraph" w:customStyle="1" w:styleId="Style21">
    <w:name w:val="Style21"/>
    <w:basedOn w:val="a"/>
    <w:rsid w:val="009364C9"/>
    <w:pPr>
      <w:widowControl w:val="0"/>
      <w:autoSpaceDE w:val="0"/>
      <w:autoSpaceDN w:val="0"/>
      <w:adjustRightInd w:val="0"/>
      <w:spacing w:line="173" w:lineRule="exact"/>
      <w:ind w:firstLine="709"/>
      <w:jc w:val="right"/>
    </w:pPr>
    <w:rPr>
      <w:sz w:val="24"/>
      <w:szCs w:val="24"/>
    </w:rPr>
  </w:style>
  <w:style w:type="character" w:customStyle="1" w:styleId="FontStyle40">
    <w:name w:val="Font Style40"/>
    <w:rsid w:val="009364C9"/>
    <w:rPr>
      <w:rFonts w:ascii="Times New Roman" w:hAnsi="Times New Roman" w:cs="Times New Roman"/>
      <w:sz w:val="12"/>
      <w:szCs w:val="12"/>
    </w:rPr>
  </w:style>
  <w:style w:type="paragraph" w:customStyle="1" w:styleId="Style16">
    <w:name w:val="Style16"/>
    <w:basedOn w:val="a"/>
    <w:rsid w:val="009364C9"/>
    <w:pPr>
      <w:widowControl w:val="0"/>
      <w:autoSpaceDE w:val="0"/>
      <w:autoSpaceDN w:val="0"/>
      <w:adjustRightInd w:val="0"/>
      <w:ind w:firstLine="709"/>
      <w:jc w:val="both"/>
    </w:pPr>
    <w:rPr>
      <w:sz w:val="24"/>
      <w:szCs w:val="24"/>
    </w:rPr>
  </w:style>
  <w:style w:type="character" w:customStyle="1" w:styleId="FontStyle42">
    <w:name w:val="Font Style42"/>
    <w:rsid w:val="009364C9"/>
    <w:rPr>
      <w:rFonts w:ascii="Times New Roman" w:hAnsi="Times New Roman" w:cs="Times New Roman"/>
      <w:b/>
      <w:bCs/>
      <w:sz w:val="22"/>
      <w:szCs w:val="22"/>
    </w:rPr>
  </w:style>
  <w:style w:type="character" w:customStyle="1" w:styleId="FontStyle16">
    <w:name w:val="Font Style16"/>
    <w:rsid w:val="009364C9"/>
    <w:rPr>
      <w:rFonts w:ascii="Times New Roman" w:hAnsi="Times New Roman" w:cs="Times New Roman"/>
      <w:sz w:val="14"/>
      <w:szCs w:val="14"/>
    </w:rPr>
  </w:style>
  <w:style w:type="paragraph" w:customStyle="1" w:styleId="Style10">
    <w:name w:val="Style10"/>
    <w:basedOn w:val="a"/>
    <w:rsid w:val="009364C9"/>
    <w:pPr>
      <w:widowControl w:val="0"/>
      <w:autoSpaceDE w:val="0"/>
      <w:autoSpaceDN w:val="0"/>
      <w:adjustRightInd w:val="0"/>
      <w:ind w:firstLine="709"/>
      <w:jc w:val="both"/>
    </w:pPr>
    <w:rPr>
      <w:sz w:val="24"/>
      <w:szCs w:val="24"/>
    </w:rPr>
  </w:style>
  <w:style w:type="character" w:customStyle="1" w:styleId="FontStyle15">
    <w:name w:val="Font Style15"/>
    <w:rsid w:val="009364C9"/>
    <w:rPr>
      <w:rFonts w:ascii="Palatino Linotype" w:hAnsi="Palatino Linotype" w:cs="Palatino Linotype"/>
      <w:b/>
      <w:bCs/>
      <w:spacing w:val="-10"/>
      <w:sz w:val="12"/>
      <w:szCs w:val="12"/>
    </w:rPr>
  </w:style>
  <w:style w:type="paragraph" w:customStyle="1" w:styleId="Style5">
    <w:name w:val="Style5"/>
    <w:basedOn w:val="a"/>
    <w:rsid w:val="009364C9"/>
    <w:pPr>
      <w:widowControl w:val="0"/>
      <w:autoSpaceDE w:val="0"/>
      <w:autoSpaceDN w:val="0"/>
      <w:adjustRightInd w:val="0"/>
      <w:spacing w:line="202" w:lineRule="exact"/>
      <w:ind w:firstLine="245"/>
      <w:jc w:val="both"/>
    </w:pPr>
    <w:rPr>
      <w:sz w:val="24"/>
      <w:szCs w:val="24"/>
    </w:rPr>
  </w:style>
  <w:style w:type="character" w:customStyle="1" w:styleId="FontStyle17">
    <w:name w:val="Font Style17"/>
    <w:rsid w:val="009364C9"/>
    <w:rPr>
      <w:rFonts w:ascii="Times New Roman" w:hAnsi="Times New Roman" w:cs="Times New Roman"/>
      <w:sz w:val="18"/>
      <w:szCs w:val="18"/>
    </w:rPr>
  </w:style>
  <w:style w:type="paragraph" w:customStyle="1" w:styleId="Style11">
    <w:name w:val="Style11"/>
    <w:basedOn w:val="a"/>
    <w:rsid w:val="009364C9"/>
    <w:pPr>
      <w:widowControl w:val="0"/>
      <w:autoSpaceDE w:val="0"/>
      <w:autoSpaceDN w:val="0"/>
      <w:adjustRightInd w:val="0"/>
      <w:ind w:firstLine="709"/>
      <w:jc w:val="both"/>
    </w:pPr>
    <w:rPr>
      <w:rFonts w:ascii="Trebuchet MS" w:hAnsi="Trebuchet MS"/>
      <w:sz w:val="24"/>
      <w:szCs w:val="24"/>
    </w:rPr>
  </w:style>
  <w:style w:type="character" w:customStyle="1" w:styleId="FontStyle18">
    <w:name w:val="Font Style18"/>
    <w:rsid w:val="009364C9"/>
    <w:rPr>
      <w:rFonts w:ascii="Times New Roman" w:hAnsi="Times New Roman" w:cs="Times New Roman"/>
      <w:sz w:val="18"/>
      <w:szCs w:val="18"/>
    </w:rPr>
  </w:style>
  <w:style w:type="paragraph" w:customStyle="1" w:styleId="Style6">
    <w:name w:val="Style6"/>
    <w:basedOn w:val="a"/>
    <w:rsid w:val="009364C9"/>
    <w:pPr>
      <w:widowControl w:val="0"/>
      <w:autoSpaceDE w:val="0"/>
      <w:autoSpaceDN w:val="0"/>
      <w:adjustRightInd w:val="0"/>
      <w:spacing w:line="211" w:lineRule="exact"/>
      <w:ind w:firstLine="149"/>
      <w:jc w:val="both"/>
    </w:pPr>
    <w:rPr>
      <w:sz w:val="24"/>
      <w:szCs w:val="24"/>
    </w:rPr>
  </w:style>
  <w:style w:type="character" w:customStyle="1" w:styleId="FontStyle25">
    <w:name w:val="Font Style25"/>
    <w:rsid w:val="009364C9"/>
    <w:rPr>
      <w:rFonts w:ascii="Times New Roman" w:hAnsi="Times New Roman" w:cs="Times New Roman"/>
      <w:b/>
      <w:bCs/>
      <w:i/>
      <w:iCs/>
      <w:spacing w:val="-30"/>
      <w:sz w:val="28"/>
      <w:szCs w:val="28"/>
    </w:rPr>
  </w:style>
  <w:style w:type="paragraph" w:customStyle="1" w:styleId="Style12">
    <w:name w:val="Style12"/>
    <w:basedOn w:val="a"/>
    <w:rsid w:val="009364C9"/>
    <w:pPr>
      <w:widowControl w:val="0"/>
      <w:autoSpaceDE w:val="0"/>
      <w:autoSpaceDN w:val="0"/>
      <w:adjustRightInd w:val="0"/>
      <w:ind w:firstLine="709"/>
      <w:jc w:val="both"/>
    </w:pPr>
    <w:rPr>
      <w:sz w:val="24"/>
      <w:szCs w:val="24"/>
    </w:rPr>
  </w:style>
  <w:style w:type="character" w:customStyle="1" w:styleId="FontStyle27">
    <w:name w:val="Font Style27"/>
    <w:rsid w:val="009364C9"/>
    <w:rPr>
      <w:rFonts w:ascii="Times New Roman" w:hAnsi="Times New Roman" w:cs="Times New Roman"/>
      <w:b/>
      <w:bCs/>
      <w:sz w:val="16"/>
      <w:szCs w:val="16"/>
    </w:rPr>
  </w:style>
  <w:style w:type="paragraph" w:customStyle="1" w:styleId="Style2">
    <w:name w:val="Style2"/>
    <w:basedOn w:val="a"/>
    <w:rsid w:val="009364C9"/>
    <w:pPr>
      <w:widowControl w:val="0"/>
      <w:autoSpaceDE w:val="0"/>
      <w:autoSpaceDN w:val="0"/>
      <w:adjustRightInd w:val="0"/>
      <w:spacing w:line="206" w:lineRule="exact"/>
      <w:ind w:firstLine="709"/>
      <w:jc w:val="center"/>
    </w:pPr>
    <w:rPr>
      <w:sz w:val="24"/>
      <w:szCs w:val="24"/>
    </w:rPr>
  </w:style>
  <w:style w:type="character" w:customStyle="1" w:styleId="FontStyle28">
    <w:name w:val="Font Style28"/>
    <w:rsid w:val="009364C9"/>
    <w:rPr>
      <w:rFonts w:ascii="Times New Roman" w:hAnsi="Times New Roman" w:cs="Times New Roman"/>
      <w:b/>
      <w:bCs/>
      <w:i/>
      <w:iCs/>
      <w:spacing w:val="-10"/>
      <w:sz w:val="18"/>
      <w:szCs w:val="18"/>
    </w:rPr>
  </w:style>
  <w:style w:type="character" w:customStyle="1" w:styleId="FontStyle29">
    <w:name w:val="Font Style29"/>
    <w:rsid w:val="009364C9"/>
    <w:rPr>
      <w:rFonts w:ascii="Times New Roman" w:hAnsi="Times New Roman" w:cs="Times New Roman"/>
      <w:b/>
      <w:bCs/>
      <w:sz w:val="12"/>
      <w:szCs w:val="12"/>
    </w:rPr>
  </w:style>
  <w:style w:type="paragraph" w:customStyle="1" w:styleId="Style15">
    <w:name w:val="Style15"/>
    <w:basedOn w:val="a"/>
    <w:rsid w:val="009364C9"/>
    <w:pPr>
      <w:widowControl w:val="0"/>
      <w:autoSpaceDE w:val="0"/>
      <w:autoSpaceDN w:val="0"/>
      <w:adjustRightInd w:val="0"/>
      <w:ind w:firstLine="709"/>
      <w:jc w:val="both"/>
    </w:pPr>
    <w:rPr>
      <w:rFonts w:ascii="Arial" w:hAnsi="Arial"/>
      <w:sz w:val="24"/>
      <w:szCs w:val="24"/>
    </w:rPr>
  </w:style>
  <w:style w:type="paragraph" w:customStyle="1" w:styleId="Style17">
    <w:name w:val="Style17"/>
    <w:basedOn w:val="a"/>
    <w:rsid w:val="009364C9"/>
    <w:pPr>
      <w:widowControl w:val="0"/>
      <w:autoSpaceDE w:val="0"/>
      <w:autoSpaceDN w:val="0"/>
      <w:adjustRightInd w:val="0"/>
      <w:spacing w:line="178" w:lineRule="exact"/>
      <w:ind w:firstLine="709"/>
      <w:jc w:val="both"/>
    </w:pPr>
    <w:rPr>
      <w:rFonts w:ascii="Arial" w:hAnsi="Arial"/>
      <w:sz w:val="24"/>
      <w:szCs w:val="24"/>
    </w:rPr>
  </w:style>
  <w:style w:type="paragraph" w:customStyle="1" w:styleId="Style19">
    <w:name w:val="Style19"/>
    <w:basedOn w:val="a"/>
    <w:rsid w:val="009364C9"/>
    <w:pPr>
      <w:widowControl w:val="0"/>
      <w:autoSpaceDE w:val="0"/>
      <w:autoSpaceDN w:val="0"/>
      <w:adjustRightInd w:val="0"/>
      <w:ind w:firstLine="709"/>
      <w:jc w:val="both"/>
    </w:pPr>
    <w:rPr>
      <w:rFonts w:ascii="Arial" w:hAnsi="Arial"/>
      <w:sz w:val="24"/>
      <w:szCs w:val="24"/>
    </w:rPr>
  </w:style>
  <w:style w:type="paragraph" w:customStyle="1" w:styleId="Style20">
    <w:name w:val="Style20"/>
    <w:basedOn w:val="a"/>
    <w:rsid w:val="009364C9"/>
    <w:pPr>
      <w:widowControl w:val="0"/>
      <w:autoSpaceDE w:val="0"/>
      <w:autoSpaceDN w:val="0"/>
      <w:adjustRightInd w:val="0"/>
      <w:spacing w:line="125" w:lineRule="exact"/>
      <w:ind w:firstLine="709"/>
      <w:jc w:val="center"/>
    </w:pPr>
    <w:rPr>
      <w:rFonts w:ascii="Arial" w:hAnsi="Arial"/>
      <w:sz w:val="24"/>
      <w:szCs w:val="24"/>
    </w:rPr>
  </w:style>
  <w:style w:type="paragraph" w:customStyle="1" w:styleId="Style22">
    <w:name w:val="Style22"/>
    <w:basedOn w:val="a"/>
    <w:rsid w:val="009364C9"/>
    <w:pPr>
      <w:widowControl w:val="0"/>
      <w:autoSpaceDE w:val="0"/>
      <w:autoSpaceDN w:val="0"/>
      <w:adjustRightInd w:val="0"/>
      <w:spacing w:line="264" w:lineRule="exact"/>
      <w:ind w:hanging="566"/>
      <w:jc w:val="both"/>
    </w:pPr>
    <w:rPr>
      <w:rFonts w:ascii="Arial" w:hAnsi="Arial"/>
      <w:sz w:val="24"/>
      <w:szCs w:val="24"/>
    </w:rPr>
  </w:style>
  <w:style w:type="paragraph" w:customStyle="1" w:styleId="Style23">
    <w:name w:val="Style23"/>
    <w:basedOn w:val="a"/>
    <w:rsid w:val="009364C9"/>
    <w:pPr>
      <w:widowControl w:val="0"/>
      <w:autoSpaceDE w:val="0"/>
      <w:autoSpaceDN w:val="0"/>
      <w:adjustRightInd w:val="0"/>
      <w:ind w:firstLine="709"/>
      <w:jc w:val="both"/>
    </w:pPr>
    <w:rPr>
      <w:rFonts w:ascii="Arial" w:hAnsi="Arial"/>
      <w:sz w:val="24"/>
      <w:szCs w:val="24"/>
    </w:rPr>
  </w:style>
  <w:style w:type="paragraph" w:customStyle="1" w:styleId="Style24">
    <w:name w:val="Style24"/>
    <w:basedOn w:val="a"/>
    <w:rsid w:val="009364C9"/>
    <w:pPr>
      <w:widowControl w:val="0"/>
      <w:autoSpaceDE w:val="0"/>
      <w:autoSpaceDN w:val="0"/>
      <w:adjustRightInd w:val="0"/>
      <w:spacing w:line="216" w:lineRule="exact"/>
      <w:ind w:firstLine="709"/>
      <w:jc w:val="both"/>
    </w:pPr>
    <w:rPr>
      <w:rFonts w:ascii="Arial" w:hAnsi="Arial"/>
      <w:sz w:val="24"/>
      <w:szCs w:val="24"/>
    </w:rPr>
  </w:style>
  <w:style w:type="character" w:customStyle="1" w:styleId="FontStyle30">
    <w:name w:val="Font Style30"/>
    <w:rsid w:val="009364C9"/>
    <w:rPr>
      <w:rFonts w:ascii="Times New Roman" w:hAnsi="Times New Roman" w:cs="Times New Roman"/>
      <w:b/>
      <w:bCs/>
      <w:sz w:val="8"/>
      <w:szCs w:val="8"/>
    </w:rPr>
  </w:style>
  <w:style w:type="character" w:customStyle="1" w:styleId="FontStyle31">
    <w:name w:val="Font Style31"/>
    <w:rsid w:val="009364C9"/>
    <w:rPr>
      <w:rFonts w:ascii="Times New Roman" w:hAnsi="Times New Roman" w:cs="Times New Roman"/>
      <w:b/>
      <w:bCs/>
      <w:sz w:val="8"/>
      <w:szCs w:val="8"/>
    </w:rPr>
  </w:style>
  <w:style w:type="character" w:customStyle="1" w:styleId="FontStyle32">
    <w:name w:val="Font Style32"/>
    <w:rsid w:val="009364C9"/>
    <w:rPr>
      <w:rFonts w:ascii="Times New Roman" w:hAnsi="Times New Roman" w:cs="Times New Roman"/>
      <w:b/>
      <w:bCs/>
      <w:i/>
      <w:iCs/>
      <w:w w:val="70"/>
      <w:sz w:val="8"/>
      <w:szCs w:val="8"/>
    </w:rPr>
  </w:style>
  <w:style w:type="character" w:customStyle="1" w:styleId="FontStyle33">
    <w:name w:val="Font Style33"/>
    <w:rsid w:val="009364C9"/>
    <w:rPr>
      <w:rFonts w:ascii="Times New Roman" w:hAnsi="Times New Roman" w:cs="Times New Roman"/>
      <w:i/>
      <w:iCs/>
      <w:sz w:val="16"/>
      <w:szCs w:val="16"/>
    </w:rPr>
  </w:style>
  <w:style w:type="character" w:customStyle="1" w:styleId="FontStyle34">
    <w:name w:val="Font Style34"/>
    <w:rsid w:val="009364C9"/>
    <w:rPr>
      <w:rFonts w:ascii="Arial" w:hAnsi="Arial" w:cs="Arial"/>
      <w:b/>
      <w:bCs/>
      <w:sz w:val="22"/>
      <w:szCs w:val="22"/>
    </w:rPr>
  </w:style>
  <w:style w:type="character" w:customStyle="1" w:styleId="FontStyle35">
    <w:name w:val="Font Style35"/>
    <w:rsid w:val="009364C9"/>
    <w:rPr>
      <w:rFonts w:ascii="Times New Roman" w:hAnsi="Times New Roman" w:cs="Times New Roman"/>
      <w:b/>
      <w:bCs/>
      <w:sz w:val="16"/>
      <w:szCs w:val="16"/>
    </w:rPr>
  </w:style>
  <w:style w:type="character" w:customStyle="1" w:styleId="FontStyle36">
    <w:name w:val="Font Style36"/>
    <w:rsid w:val="009364C9"/>
    <w:rPr>
      <w:rFonts w:ascii="Times New Roman" w:hAnsi="Times New Roman" w:cs="Times New Roman"/>
      <w:i/>
      <w:iCs/>
      <w:sz w:val="8"/>
      <w:szCs w:val="8"/>
    </w:rPr>
  </w:style>
  <w:style w:type="character" w:customStyle="1" w:styleId="FontStyle37">
    <w:name w:val="Font Style37"/>
    <w:rsid w:val="009364C9"/>
    <w:rPr>
      <w:rFonts w:ascii="Times New Roman" w:hAnsi="Times New Roman" w:cs="Times New Roman"/>
      <w:sz w:val="16"/>
      <w:szCs w:val="16"/>
    </w:rPr>
  </w:style>
  <w:style w:type="character" w:customStyle="1" w:styleId="FontStyle38">
    <w:name w:val="Font Style38"/>
    <w:rsid w:val="009364C9"/>
    <w:rPr>
      <w:rFonts w:ascii="Times New Roman" w:hAnsi="Times New Roman" w:cs="Times New Roman"/>
      <w:i/>
      <w:iCs/>
      <w:sz w:val="16"/>
      <w:szCs w:val="16"/>
    </w:rPr>
  </w:style>
  <w:style w:type="character" w:customStyle="1" w:styleId="FontStyle20">
    <w:name w:val="Font Style20"/>
    <w:rsid w:val="009364C9"/>
    <w:rPr>
      <w:rFonts w:ascii="Times New Roman" w:hAnsi="Times New Roman" w:cs="Times New Roman"/>
      <w:i/>
      <w:iCs/>
      <w:sz w:val="16"/>
      <w:szCs w:val="16"/>
    </w:rPr>
  </w:style>
  <w:style w:type="character" w:customStyle="1" w:styleId="FontStyle19">
    <w:name w:val="Font Style19"/>
    <w:rsid w:val="009364C9"/>
    <w:rPr>
      <w:rFonts w:ascii="Times New Roman" w:hAnsi="Times New Roman" w:cs="Times New Roman"/>
      <w:i/>
      <w:iCs/>
      <w:spacing w:val="10"/>
      <w:sz w:val="18"/>
      <w:szCs w:val="18"/>
    </w:rPr>
  </w:style>
  <w:style w:type="character" w:customStyle="1" w:styleId="FontStyle12">
    <w:name w:val="Font Style12"/>
    <w:rsid w:val="009364C9"/>
    <w:rPr>
      <w:rFonts w:ascii="Times New Roman" w:hAnsi="Times New Roman" w:cs="Times New Roman"/>
      <w:b/>
      <w:bCs/>
      <w:sz w:val="10"/>
      <w:szCs w:val="10"/>
    </w:rPr>
  </w:style>
  <w:style w:type="paragraph" w:styleId="ae">
    <w:name w:val="Subtitle"/>
    <w:basedOn w:val="a"/>
    <w:next w:val="a"/>
    <w:link w:val="af"/>
    <w:qFormat/>
    <w:rsid w:val="009364C9"/>
    <w:pPr>
      <w:spacing w:after="60"/>
      <w:ind w:firstLine="709"/>
      <w:jc w:val="center"/>
      <w:outlineLvl w:val="1"/>
    </w:pPr>
    <w:rPr>
      <w:rFonts w:ascii="Cambria" w:hAnsi="Cambria"/>
      <w:sz w:val="24"/>
      <w:szCs w:val="24"/>
    </w:rPr>
  </w:style>
  <w:style w:type="character" w:customStyle="1" w:styleId="af">
    <w:name w:val="Подзаголовок Знак"/>
    <w:basedOn w:val="a0"/>
    <w:link w:val="ae"/>
    <w:rsid w:val="009364C9"/>
    <w:rPr>
      <w:rFonts w:ascii="Cambria" w:eastAsia="Times New Roman" w:hAnsi="Cambria" w:cs="Times New Roman"/>
      <w:sz w:val="24"/>
      <w:szCs w:val="24"/>
      <w:lang w:eastAsia="ru-RU"/>
    </w:rPr>
  </w:style>
  <w:style w:type="paragraph" w:styleId="af0">
    <w:name w:val="Document Map"/>
    <w:basedOn w:val="a"/>
    <w:link w:val="af1"/>
    <w:rsid w:val="009364C9"/>
    <w:pPr>
      <w:ind w:firstLine="709"/>
      <w:jc w:val="both"/>
    </w:pPr>
    <w:rPr>
      <w:rFonts w:ascii="Tahoma" w:hAnsi="Tahoma" w:cs="Tahoma"/>
      <w:sz w:val="16"/>
      <w:szCs w:val="16"/>
    </w:rPr>
  </w:style>
  <w:style w:type="character" w:customStyle="1" w:styleId="af1">
    <w:name w:val="Схема документа Знак"/>
    <w:basedOn w:val="a0"/>
    <w:link w:val="af0"/>
    <w:rsid w:val="009364C9"/>
    <w:rPr>
      <w:rFonts w:ascii="Tahoma" w:eastAsia="Times New Roman" w:hAnsi="Tahoma" w:cs="Tahoma"/>
      <w:sz w:val="16"/>
      <w:szCs w:val="16"/>
      <w:lang w:eastAsia="ru-RU"/>
    </w:rPr>
  </w:style>
  <w:style w:type="table" w:styleId="af2">
    <w:name w:val="Table Grid"/>
    <w:basedOn w:val="a1"/>
    <w:rsid w:val="009364C9"/>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header"/>
    <w:basedOn w:val="a"/>
    <w:link w:val="af4"/>
    <w:rsid w:val="009364C9"/>
    <w:pPr>
      <w:tabs>
        <w:tab w:val="center" w:pos="4677"/>
        <w:tab w:val="right" w:pos="9355"/>
      </w:tabs>
    </w:pPr>
  </w:style>
  <w:style w:type="character" w:customStyle="1" w:styleId="af4">
    <w:name w:val="Верхний колонтитул Знак"/>
    <w:basedOn w:val="a0"/>
    <w:link w:val="af3"/>
    <w:rsid w:val="009364C9"/>
    <w:rPr>
      <w:rFonts w:ascii="Times New Roman" w:eastAsia="Times New Roman" w:hAnsi="Times New Roman" w:cs="Times New Roman"/>
      <w:sz w:val="28"/>
      <w:szCs w:val="20"/>
      <w:lang w:eastAsia="ru-RU"/>
    </w:rPr>
  </w:style>
  <w:style w:type="paragraph" w:styleId="af5">
    <w:name w:val="TOC Heading"/>
    <w:basedOn w:val="1"/>
    <w:next w:val="a"/>
    <w:uiPriority w:val="39"/>
    <w:qFormat/>
    <w:rsid w:val="009364C9"/>
    <w:pPr>
      <w:keepLines/>
      <w:widowControl/>
      <w:shd w:val="clear" w:color="auto" w:fill="auto"/>
      <w:autoSpaceDE/>
      <w:autoSpaceDN/>
      <w:adjustRightInd/>
      <w:spacing w:before="480" w:line="276" w:lineRule="auto"/>
      <w:jc w:val="left"/>
      <w:outlineLvl w:val="9"/>
    </w:pPr>
    <w:rPr>
      <w:rFonts w:ascii="Cambria" w:hAnsi="Cambria"/>
      <w:b/>
      <w:bCs/>
      <w:color w:val="365F91"/>
      <w:spacing w:val="0"/>
      <w:lang w:eastAsia="en-US"/>
    </w:rPr>
  </w:style>
  <w:style w:type="paragraph" w:styleId="12">
    <w:name w:val="toc 1"/>
    <w:basedOn w:val="a"/>
    <w:next w:val="a"/>
    <w:autoRedefine/>
    <w:uiPriority w:val="39"/>
    <w:rsid w:val="009364C9"/>
  </w:style>
  <w:style w:type="paragraph" w:styleId="23">
    <w:name w:val="toc 2"/>
    <w:basedOn w:val="a"/>
    <w:next w:val="a"/>
    <w:autoRedefine/>
    <w:uiPriority w:val="39"/>
    <w:rsid w:val="009364C9"/>
    <w:pPr>
      <w:ind w:left="280"/>
    </w:pPr>
  </w:style>
  <w:style w:type="paragraph" w:styleId="31">
    <w:name w:val="toc 3"/>
    <w:basedOn w:val="a"/>
    <w:next w:val="a"/>
    <w:autoRedefine/>
    <w:uiPriority w:val="39"/>
    <w:rsid w:val="009364C9"/>
    <w:pPr>
      <w:ind w:left="560"/>
    </w:pPr>
  </w:style>
  <w:style w:type="character" w:styleId="af6">
    <w:name w:val="Hyperlink"/>
    <w:uiPriority w:val="99"/>
    <w:unhideWhenUsed/>
    <w:rsid w:val="009364C9"/>
    <w:rPr>
      <w:color w:val="0000FF"/>
      <w:u w:val="single"/>
    </w:rPr>
  </w:style>
  <w:style w:type="paragraph" w:styleId="af7">
    <w:name w:val="Balloon Text"/>
    <w:basedOn w:val="a"/>
    <w:link w:val="af8"/>
    <w:uiPriority w:val="99"/>
    <w:semiHidden/>
    <w:unhideWhenUsed/>
    <w:rsid w:val="009364C9"/>
    <w:rPr>
      <w:rFonts w:ascii="Tahoma" w:hAnsi="Tahoma" w:cs="Tahoma"/>
      <w:sz w:val="16"/>
      <w:szCs w:val="16"/>
    </w:rPr>
  </w:style>
  <w:style w:type="character" w:customStyle="1" w:styleId="af8">
    <w:name w:val="Текст выноски Знак"/>
    <w:basedOn w:val="a0"/>
    <w:link w:val="af7"/>
    <w:uiPriority w:val="99"/>
    <w:semiHidden/>
    <w:rsid w:val="009364C9"/>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jpeg"/><Relationship Id="rId21" Type="http://schemas.openxmlformats.org/officeDocument/2006/relationships/footer" Target="footer1.xml"/><Relationship Id="rId42" Type="http://schemas.openxmlformats.org/officeDocument/2006/relationships/oleObject" Target="embeddings/oleObject12.bin"/><Relationship Id="rId47" Type="http://schemas.openxmlformats.org/officeDocument/2006/relationships/image" Target="media/image24.wmf"/><Relationship Id="rId63" Type="http://schemas.openxmlformats.org/officeDocument/2006/relationships/oleObject" Target="embeddings/oleObject21.bin"/><Relationship Id="rId68" Type="http://schemas.openxmlformats.org/officeDocument/2006/relationships/image" Target="media/image36.wmf"/><Relationship Id="rId16" Type="http://schemas.openxmlformats.org/officeDocument/2006/relationships/image" Target="media/image6.wmf"/><Relationship Id="rId11" Type="http://schemas.openxmlformats.org/officeDocument/2006/relationships/image" Target="media/image3.wmf"/><Relationship Id="rId24" Type="http://schemas.openxmlformats.org/officeDocument/2006/relationships/image" Target="media/image10.png"/><Relationship Id="rId32" Type="http://schemas.openxmlformats.org/officeDocument/2006/relationships/oleObject" Target="embeddings/oleObject7.bin"/><Relationship Id="rId37" Type="http://schemas.openxmlformats.org/officeDocument/2006/relationships/image" Target="media/image19.wmf"/><Relationship Id="rId40" Type="http://schemas.openxmlformats.org/officeDocument/2006/relationships/oleObject" Target="embeddings/oleObject11.bin"/><Relationship Id="rId45" Type="http://schemas.openxmlformats.org/officeDocument/2006/relationships/image" Target="media/image23.wmf"/><Relationship Id="rId53" Type="http://schemas.openxmlformats.org/officeDocument/2006/relationships/image" Target="media/image27.png"/><Relationship Id="rId58" Type="http://schemas.openxmlformats.org/officeDocument/2006/relationships/image" Target="media/image31.wmf"/><Relationship Id="rId66" Type="http://schemas.openxmlformats.org/officeDocument/2006/relationships/image" Target="media/image35.wmf"/><Relationship Id="rId74" Type="http://schemas.openxmlformats.org/officeDocument/2006/relationships/image" Target="media/image41.jpeg"/><Relationship Id="rId79"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oleObject" Target="embeddings/oleObject20.bin"/><Relationship Id="rId19" Type="http://schemas.openxmlformats.org/officeDocument/2006/relationships/header" Target="header1.xml"/><Relationship Id="rId14" Type="http://schemas.openxmlformats.org/officeDocument/2006/relationships/oleObject" Target="embeddings/oleObject4.bin"/><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oleObject" Target="embeddings/oleObject6.bin"/><Relationship Id="rId35" Type="http://schemas.openxmlformats.org/officeDocument/2006/relationships/image" Target="media/image18.wmf"/><Relationship Id="rId43" Type="http://schemas.openxmlformats.org/officeDocument/2006/relationships/image" Target="media/image22.wmf"/><Relationship Id="rId48" Type="http://schemas.openxmlformats.org/officeDocument/2006/relationships/oleObject" Target="embeddings/oleObject15.bin"/><Relationship Id="rId56" Type="http://schemas.openxmlformats.org/officeDocument/2006/relationships/image" Target="media/image30.wmf"/><Relationship Id="rId64" Type="http://schemas.openxmlformats.org/officeDocument/2006/relationships/image" Target="media/image34.wmf"/><Relationship Id="rId69" Type="http://schemas.openxmlformats.org/officeDocument/2006/relationships/oleObject" Target="embeddings/oleObject24.bin"/><Relationship Id="rId77" Type="http://schemas.openxmlformats.org/officeDocument/2006/relationships/image" Target="media/image44.png"/><Relationship Id="rId8" Type="http://schemas.openxmlformats.org/officeDocument/2006/relationships/oleObject" Target="embeddings/oleObject1.bin"/><Relationship Id="rId51" Type="http://schemas.openxmlformats.org/officeDocument/2006/relationships/image" Target="media/image26.wmf"/><Relationship Id="rId72" Type="http://schemas.openxmlformats.org/officeDocument/2006/relationships/image" Target="media/image39.jpeg"/><Relationship Id="rId3" Type="http://schemas.openxmlformats.org/officeDocument/2006/relationships/settings" Target="settings.xml"/><Relationship Id="rId12" Type="http://schemas.openxmlformats.org/officeDocument/2006/relationships/oleObject" Target="embeddings/oleObject3.bin"/><Relationship Id="rId17" Type="http://schemas.openxmlformats.org/officeDocument/2006/relationships/oleObject" Target="embeddings/oleObject5.bin"/><Relationship Id="rId25" Type="http://schemas.openxmlformats.org/officeDocument/2006/relationships/image" Target="media/image11.png"/><Relationship Id="rId33" Type="http://schemas.openxmlformats.org/officeDocument/2006/relationships/image" Target="media/image17.wmf"/><Relationship Id="rId38" Type="http://schemas.openxmlformats.org/officeDocument/2006/relationships/oleObject" Target="embeddings/oleObject10.bin"/><Relationship Id="rId46" Type="http://schemas.openxmlformats.org/officeDocument/2006/relationships/oleObject" Target="embeddings/oleObject14.bin"/><Relationship Id="rId59" Type="http://schemas.openxmlformats.org/officeDocument/2006/relationships/oleObject" Target="embeddings/oleObject19.bin"/><Relationship Id="rId67" Type="http://schemas.openxmlformats.org/officeDocument/2006/relationships/oleObject" Target="embeddings/oleObject23.bin"/><Relationship Id="rId20" Type="http://schemas.openxmlformats.org/officeDocument/2006/relationships/header" Target="header2.xml"/><Relationship Id="rId41" Type="http://schemas.openxmlformats.org/officeDocument/2006/relationships/image" Target="media/image21.wmf"/><Relationship Id="rId54" Type="http://schemas.openxmlformats.org/officeDocument/2006/relationships/image" Target="media/image28.jpeg"/><Relationship Id="rId62" Type="http://schemas.openxmlformats.org/officeDocument/2006/relationships/image" Target="media/image33.wmf"/><Relationship Id="rId70" Type="http://schemas.openxmlformats.org/officeDocument/2006/relationships/image" Target="media/image37.jpeg"/><Relationship Id="rId75" Type="http://schemas.openxmlformats.org/officeDocument/2006/relationships/image" Target="media/image42.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5.jpe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oleObject" Target="embeddings/oleObject9.bin"/><Relationship Id="rId49" Type="http://schemas.openxmlformats.org/officeDocument/2006/relationships/image" Target="media/image25.wmf"/><Relationship Id="rId57" Type="http://schemas.openxmlformats.org/officeDocument/2006/relationships/oleObject" Target="embeddings/oleObject18.bin"/><Relationship Id="rId10" Type="http://schemas.openxmlformats.org/officeDocument/2006/relationships/oleObject" Target="embeddings/oleObject2.bin"/><Relationship Id="rId31" Type="http://schemas.openxmlformats.org/officeDocument/2006/relationships/image" Target="media/image16.wmf"/><Relationship Id="rId44" Type="http://schemas.openxmlformats.org/officeDocument/2006/relationships/oleObject" Target="embeddings/oleObject13.bin"/><Relationship Id="rId52" Type="http://schemas.openxmlformats.org/officeDocument/2006/relationships/oleObject" Target="embeddings/oleObject17.bin"/><Relationship Id="rId60" Type="http://schemas.openxmlformats.org/officeDocument/2006/relationships/image" Target="media/image32.wmf"/><Relationship Id="rId65" Type="http://schemas.openxmlformats.org/officeDocument/2006/relationships/oleObject" Target="embeddings/oleObject22.bin"/><Relationship Id="rId73" Type="http://schemas.openxmlformats.org/officeDocument/2006/relationships/image" Target="media/image40.jpeg"/><Relationship Id="rId78"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wmf"/><Relationship Id="rId13" Type="http://schemas.openxmlformats.org/officeDocument/2006/relationships/image" Target="media/image4.wmf"/><Relationship Id="rId18" Type="http://schemas.openxmlformats.org/officeDocument/2006/relationships/image" Target="media/image7.png"/><Relationship Id="rId39" Type="http://schemas.openxmlformats.org/officeDocument/2006/relationships/image" Target="media/image20.wmf"/><Relationship Id="rId34" Type="http://schemas.openxmlformats.org/officeDocument/2006/relationships/oleObject" Target="embeddings/oleObject8.bin"/><Relationship Id="rId50" Type="http://schemas.openxmlformats.org/officeDocument/2006/relationships/oleObject" Target="embeddings/oleObject16.bin"/><Relationship Id="rId55" Type="http://schemas.openxmlformats.org/officeDocument/2006/relationships/image" Target="media/image29.png"/><Relationship Id="rId76" Type="http://schemas.openxmlformats.org/officeDocument/2006/relationships/image" Target="media/image43.png"/><Relationship Id="rId7" Type="http://schemas.openxmlformats.org/officeDocument/2006/relationships/image" Target="media/image1.wmf"/><Relationship Id="rId71" Type="http://schemas.openxmlformats.org/officeDocument/2006/relationships/image" Target="media/image38.jpeg"/><Relationship Id="rId2" Type="http://schemas.openxmlformats.org/officeDocument/2006/relationships/styles" Target="styles.xml"/><Relationship Id="rId29" Type="http://schemas.openxmlformats.org/officeDocument/2006/relationships/image" Target="media/image15.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33</Pages>
  <Words>6211</Words>
  <Characters>35407</Characters>
  <Application>Microsoft Office Word</Application>
  <DocSecurity>0</DocSecurity>
  <Lines>295</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Айнур</dc:creator>
  <cp:keywords/>
  <dc:description/>
  <cp:lastModifiedBy>Пользователь</cp:lastModifiedBy>
  <cp:revision>5</cp:revision>
  <dcterms:created xsi:type="dcterms:W3CDTF">2020-09-04T11:59:00Z</dcterms:created>
  <dcterms:modified xsi:type="dcterms:W3CDTF">2026-01-15T17:31:00Z</dcterms:modified>
</cp:coreProperties>
</file>